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Default="006C2F85">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bookmarkStart w:id="0" w:name="_GoBack"/>
      <w:bookmarkEnd w:id="0"/>
    </w:p>
    <w:p w:rsidR="00E842B7" w:rsidRDefault="00E842B7"/>
    <w:p w:rsidR="00E842B7" w:rsidRDefault="00E842B7"/>
    <w:p w:rsidR="00E842B7" w:rsidRDefault="00E842B7">
      <w:pPr>
        <w:pStyle w:val="Title"/>
      </w:pPr>
      <w:r>
        <w:t>Global 3000</w:t>
      </w:r>
    </w:p>
    <w:p w:rsidR="00E842B7" w:rsidRDefault="00275105">
      <w:pPr>
        <w:pStyle w:val="Title"/>
      </w:pPr>
      <w:r>
        <w:t>Service Pack Note</w:t>
      </w:r>
    </w:p>
    <w:p w:rsidR="00E842B7" w:rsidRDefault="00E842B7"/>
    <w:p w:rsidR="00E842B7" w:rsidRDefault="00E842B7"/>
    <w:p w:rsidR="00E842B7" w:rsidRDefault="00E87146">
      <w:pPr>
        <w:pStyle w:val="Title"/>
      </w:pPr>
      <w:fldSimple w:instr=" SUBJECT  \* MERGEFORMAT ">
        <w:r w:rsidR="002468C9">
          <w:t>Customer/Supplier List - Restrict By Creation Date</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8286B" w:rsidRDefault="0028286B">
      <w:pPr>
        <w:rPr>
          <w:rFonts w:ascii="Arial" w:hAnsi="Arial"/>
          <w:b/>
          <w:sz w:val="22"/>
        </w:rPr>
      </w:pPr>
    </w:p>
    <w:p w:rsidR="0028286B" w:rsidRDefault="0028286B">
      <w:pPr>
        <w:rPr>
          <w:rFonts w:ascii="Arial" w:hAnsi="Arial"/>
          <w:b/>
          <w:sz w:val="22"/>
        </w:rPr>
      </w:pPr>
    </w:p>
    <w:p w:rsidR="0028286B" w:rsidRDefault="0028286B">
      <w:pPr>
        <w:rPr>
          <w:rFonts w:ascii="Arial" w:hAnsi="Arial"/>
          <w:b/>
          <w:sz w:val="22"/>
        </w:rPr>
      </w:pPr>
    </w:p>
    <w:p w:rsidR="00BA3F07" w:rsidRDefault="00BA3F07">
      <w:pPr>
        <w:rPr>
          <w:rFonts w:ascii="Arial" w:hAnsi="Arial"/>
          <w:b/>
          <w:sz w:val="22"/>
        </w:rPr>
      </w:pPr>
    </w:p>
    <w:p w:rsidR="0060359B" w:rsidRDefault="0060359B">
      <w:pPr>
        <w:rPr>
          <w:rFonts w:ascii="Arial" w:hAnsi="Arial"/>
          <w:b/>
          <w:sz w:val="22"/>
        </w:rPr>
      </w:pPr>
    </w:p>
    <w:p w:rsidR="00BA3F07" w:rsidRDefault="00BA3F07">
      <w:pPr>
        <w:rPr>
          <w:rFonts w:ascii="Arial" w:hAnsi="Arial"/>
          <w:b/>
          <w:sz w:val="22"/>
        </w:rPr>
      </w:pPr>
    </w:p>
    <w:p w:rsidR="00BA3F07" w:rsidRDefault="00BA3F07">
      <w:pPr>
        <w:rPr>
          <w:rFonts w:ascii="Arial" w:hAnsi="Arial"/>
          <w:b/>
          <w:sz w:val="22"/>
        </w:rPr>
      </w:pPr>
    </w:p>
    <w:p w:rsidR="00E842B7" w:rsidRDefault="00BA3F07">
      <w:pPr>
        <w:rPr>
          <w:rFonts w:ascii="Arial" w:hAnsi="Arial"/>
          <w:b/>
          <w:sz w:val="22"/>
        </w:rPr>
      </w:pPr>
      <w:r>
        <w:rPr>
          <w:rFonts w:ascii="Arial" w:hAnsi="Arial"/>
          <w:b/>
          <w:sz w:val="22"/>
        </w:rPr>
        <w:t>IN</w:t>
      </w:r>
      <w:r w:rsidR="0060359B">
        <w:rPr>
          <w:rFonts w:ascii="Arial" w:hAnsi="Arial"/>
          <w:b/>
          <w:sz w:val="22"/>
        </w:rPr>
        <w:t>T</w:t>
      </w:r>
      <w:r w:rsidR="00E842B7">
        <w:rPr>
          <w:rFonts w:ascii="Arial" w:hAnsi="Arial"/>
          <w:b/>
          <w:sz w:val="22"/>
        </w:rPr>
        <w: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lang w:val="en-GB"/>
        </w:rPr>
      </w:pPr>
      <w:r>
        <w:rPr>
          <w:rFonts w:ascii="CG Omega" w:hAnsi="CG Omega"/>
          <w:sz w:val="24"/>
          <w:lang w:val="en-GB"/>
        </w:rPr>
        <w:fldChar w:fldCharType="begin"/>
      </w:r>
      <w:r>
        <w:rPr>
          <w:rFonts w:ascii="CG Omega" w:hAnsi="CG Omega"/>
          <w:sz w:val="24"/>
          <w:lang w:val="en-GB"/>
        </w:rPr>
        <w:instrText xml:space="preserve"> COMMENTS  \* MERGEFORMAT </w:instrText>
      </w:r>
      <w:r>
        <w:rPr>
          <w:rFonts w:ascii="CG Omega" w:hAnsi="CG Omega"/>
          <w:sz w:val="24"/>
          <w:lang w:val="en-GB"/>
        </w:rPr>
        <w:fldChar w:fldCharType="separate"/>
      </w:r>
      <w:r w:rsidR="002468C9">
        <w:rPr>
          <w:rFonts w:ascii="CG Omega" w:hAnsi="CG Omega"/>
          <w:sz w:val="24"/>
          <w:lang w:val="en-GB"/>
        </w:rPr>
        <w:t>Th</w:t>
      </w:r>
      <w:r w:rsidR="00275105">
        <w:rPr>
          <w:rFonts w:ascii="CG Omega" w:hAnsi="CG Omega"/>
          <w:sz w:val="24"/>
          <w:lang w:val="en-GB"/>
        </w:rPr>
        <w:t>ese service</w:t>
      </w:r>
      <w:r w:rsidR="002468C9">
        <w:rPr>
          <w:rFonts w:ascii="CG Omega" w:hAnsi="CG Omega"/>
          <w:sz w:val="24"/>
          <w:lang w:val="en-GB"/>
        </w:rPr>
        <w:t xml:space="preserve"> </w:t>
      </w:r>
      <w:r w:rsidR="00275105">
        <w:rPr>
          <w:rFonts w:ascii="CG Omega" w:hAnsi="CG Omega"/>
          <w:sz w:val="24"/>
          <w:lang w:val="en-GB"/>
        </w:rPr>
        <w:t xml:space="preserve">packs </w:t>
      </w:r>
      <w:r w:rsidR="002468C9">
        <w:rPr>
          <w:rFonts w:ascii="CG Omega" w:hAnsi="CG Omega"/>
          <w:sz w:val="24"/>
          <w:lang w:val="en-GB"/>
        </w:rPr>
        <w:t>provide the ability to restrict the customer and supplier list reports by account creation date.</w:t>
      </w:r>
      <w:r>
        <w:rPr>
          <w:rFonts w:ascii="CG Omega" w:hAnsi="CG Omega"/>
          <w:sz w:val="24"/>
          <w:lang w:val="en-GB"/>
        </w:rPr>
        <w:fldChar w:fldCharType="end"/>
      </w:r>
    </w:p>
    <w:p w:rsidR="00E842B7" w:rsidRDefault="00E842B7">
      <w:pPr>
        <w:jc w:val="both"/>
      </w:pPr>
    </w:p>
    <w:p w:rsidR="00E842B7" w:rsidRDefault="00E842B7"/>
    <w:p w:rsidR="004137C4" w:rsidRDefault="004137C4">
      <w:pPr>
        <w:rPr>
          <w:rFonts w:ascii="Arial" w:hAnsi="Arial"/>
          <w:b/>
          <w:sz w:val="22"/>
        </w:rPr>
      </w:pPr>
    </w:p>
    <w:p w:rsidR="00C005EE" w:rsidRDefault="00C005EE">
      <w:pPr>
        <w:rPr>
          <w:rFonts w:ascii="Arial" w:hAnsi="Arial"/>
          <w:b/>
          <w:sz w:val="22"/>
        </w:rPr>
      </w:pPr>
    </w:p>
    <w:p w:rsidR="00C005EE" w:rsidRDefault="00C005EE">
      <w:pPr>
        <w:rPr>
          <w:rFonts w:ascii="Arial" w:hAnsi="Arial"/>
          <w:b/>
          <w:sz w:val="22"/>
        </w:rPr>
      </w:pPr>
    </w:p>
    <w:p w:rsidR="00C005EE" w:rsidRDefault="00C005EE">
      <w:pPr>
        <w:rPr>
          <w:rFonts w:ascii="Arial" w:hAnsi="Arial"/>
          <w:b/>
          <w:sz w:val="22"/>
        </w:rPr>
      </w:pPr>
    </w:p>
    <w:p w:rsidR="00A02546" w:rsidRDefault="00A02546">
      <w:pPr>
        <w:rPr>
          <w:rFonts w:ascii="Arial" w:hAnsi="Arial"/>
          <w:b/>
          <w:sz w:val="22"/>
        </w:rPr>
      </w:pPr>
      <w:r>
        <w:rPr>
          <w:rFonts w:ascii="Arial" w:hAnsi="Arial"/>
          <w:b/>
          <w:sz w:val="22"/>
        </w:rPr>
        <w:br w:type="page"/>
      </w:r>
    </w:p>
    <w:p w:rsidR="00E842B7" w:rsidRDefault="00E842B7">
      <w:pPr>
        <w:rPr>
          <w:rFonts w:ascii="Arial" w:hAnsi="Arial"/>
          <w:b/>
          <w:sz w:val="22"/>
        </w:rPr>
      </w:pPr>
      <w:r>
        <w:rPr>
          <w:rFonts w:ascii="Arial" w:hAnsi="Arial"/>
          <w:b/>
          <w:sz w:val="22"/>
        </w:rPr>
        <w:lastRenderedPageBreak/>
        <w:t>DOCUMENTATION CHANGES</w:t>
      </w:r>
    </w:p>
    <w:p w:rsidR="008D78F7" w:rsidRDefault="008D78F7">
      <w:pPr>
        <w:rPr>
          <w:rFonts w:ascii="Arial" w:hAnsi="Arial"/>
          <w:b/>
          <w:sz w:val="22"/>
        </w:rPr>
      </w:pPr>
    </w:p>
    <w:p w:rsidR="008D78F7" w:rsidRDefault="00B34557" w:rsidP="008D78F7">
      <w:pPr>
        <w:pStyle w:val="Heading3"/>
        <w:ind w:left="0"/>
      </w:pPr>
      <w:r>
        <w:t>Customer List</w:t>
      </w:r>
      <w:r w:rsidR="00D95DB8">
        <w:t xml:space="preserve"> – </w:t>
      </w:r>
      <w:r w:rsidR="009F6D7F">
        <w:t>Se</w:t>
      </w:r>
      <w:r w:rsidR="00432254">
        <w:t>lection Criteria</w:t>
      </w:r>
      <w:r w:rsidR="008D78F7">
        <w:t xml:space="preserve"> Window</w:t>
      </w:r>
    </w:p>
    <w:p w:rsidR="008D78F7" w:rsidRDefault="008D102A" w:rsidP="008D78F7">
      <w:pPr>
        <w:pStyle w:val="BodyText"/>
        <w:rPr>
          <w:i/>
        </w:rPr>
      </w:pPr>
      <w:r>
        <w:rPr>
          <w:noProof/>
        </w:rPr>
        <w:drawing>
          <wp:inline distT="0" distB="0" distL="0" distR="0" wp14:anchorId="6686506B" wp14:editId="03884064">
            <wp:extent cx="4337232" cy="4970834"/>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6723" cy="5004633"/>
                    </a:xfrm>
                    <a:prstGeom prst="rect">
                      <a:avLst/>
                    </a:prstGeom>
                  </pic:spPr>
                </pic:pic>
              </a:graphicData>
            </a:graphic>
          </wp:inline>
        </w:drawing>
      </w:r>
      <w:r w:rsidR="001405FB">
        <w:rPr>
          <w:i/>
        </w:rPr>
        <w:br w:type="textWrapping" w:clear="all"/>
      </w:r>
    </w:p>
    <w:p w:rsidR="008D78F7" w:rsidRDefault="0095772E" w:rsidP="002510D9">
      <w:pPr>
        <w:spacing w:before="60" w:after="120"/>
        <w:rPr>
          <w:rFonts w:ascii="Arial" w:hAnsi="Arial"/>
          <w:b/>
          <w:sz w:val="22"/>
        </w:rPr>
      </w:pPr>
      <w:r>
        <w:rPr>
          <w:rFonts w:ascii="Arial" w:hAnsi="Arial"/>
          <w:b/>
          <w:sz w:val="22"/>
        </w:rPr>
        <w:t>Companies</w:t>
      </w:r>
    </w:p>
    <w:tbl>
      <w:tblPr>
        <w:tblW w:w="0" w:type="auto"/>
        <w:tblLayout w:type="fixed"/>
        <w:tblCellMar>
          <w:left w:w="142" w:type="dxa"/>
          <w:right w:w="142" w:type="dxa"/>
        </w:tblCellMar>
        <w:tblLook w:val="0000" w:firstRow="0" w:lastRow="0" w:firstColumn="0" w:lastColumn="0" w:noHBand="0" w:noVBand="0"/>
      </w:tblPr>
      <w:tblGrid>
        <w:gridCol w:w="2268"/>
        <w:gridCol w:w="7655"/>
      </w:tblGrid>
      <w:tr w:rsidR="0095772E" w:rsidRPr="008E645B" w:rsidTr="00BD733C">
        <w:trPr>
          <w:cantSplit/>
        </w:trPr>
        <w:tc>
          <w:tcPr>
            <w:tcW w:w="2268" w:type="dxa"/>
          </w:tcPr>
          <w:p w:rsidR="0095772E" w:rsidRDefault="0095772E" w:rsidP="008D102A">
            <w:pPr>
              <w:pStyle w:val="Subheading"/>
            </w:pPr>
            <w:r>
              <w:t xml:space="preserve">Single </w:t>
            </w:r>
            <w:r w:rsidR="008D102A">
              <w:t>c</w:t>
            </w:r>
            <w:r>
              <w:t>ompany</w:t>
            </w:r>
          </w:p>
        </w:tc>
        <w:tc>
          <w:tcPr>
            <w:tcW w:w="7655" w:type="dxa"/>
          </w:tcPr>
          <w:p w:rsidR="0095772E" w:rsidRPr="0095772E" w:rsidRDefault="0095772E" w:rsidP="00BD733C">
            <w:pPr>
              <w:pStyle w:val="NoSpacing"/>
              <w:spacing w:before="60" w:after="120"/>
            </w:pPr>
            <w:r>
              <w:rPr>
                <w:i/>
                <w:iCs/>
              </w:rPr>
              <w:t xml:space="preserve">(Multi-company systems only.) </w:t>
            </w:r>
            <w:r>
              <w:rPr>
                <w:iCs/>
              </w:rPr>
              <w:sym w:font="Wingdings" w:char="F0FC"/>
            </w:r>
            <w:r>
              <w:rPr>
                <w:iCs/>
              </w:rPr>
              <w:t xml:space="preserve"> to restrict report to a s</w:t>
            </w:r>
            <w:r w:rsidR="00BD733C">
              <w:rPr>
                <w:iCs/>
              </w:rPr>
              <w:t>pecific company. Leave blank for all companies.</w:t>
            </w:r>
          </w:p>
        </w:tc>
      </w:tr>
      <w:tr w:rsidR="0095772E" w:rsidRPr="008E645B" w:rsidTr="00BD733C">
        <w:trPr>
          <w:cantSplit/>
        </w:trPr>
        <w:tc>
          <w:tcPr>
            <w:tcW w:w="2268" w:type="dxa"/>
          </w:tcPr>
          <w:p w:rsidR="0095772E" w:rsidRDefault="0095772E" w:rsidP="0095772E">
            <w:pPr>
              <w:pStyle w:val="subheading0"/>
            </w:pPr>
            <w:r>
              <w:t>Company</w:t>
            </w:r>
          </w:p>
        </w:tc>
        <w:tc>
          <w:tcPr>
            <w:tcW w:w="7655" w:type="dxa"/>
          </w:tcPr>
          <w:p w:rsidR="0095772E" w:rsidRDefault="0095772E" w:rsidP="00027DF4">
            <w:pPr>
              <w:pStyle w:val="BodyText"/>
            </w:pPr>
            <w:r>
              <w:rPr>
                <w:i/>
                <w:iCs/>
              </w:rPr>
              <w:t>(</w:t>
            </w:r>
            <w:r w:rsidR="00BD733C">
              <w:rPr>
                <w:i/>
                <w:iCs/>
              </w:rPr>
              <w:t>Only if Single Company report Selected</w:t>
            </w:r>
            <w:r>
              <w:rPr>
                <w:i/>
                <w:iCs/>
              </w:rPr>
              <w:t>.)</w:t>
            </w:r>
            <w:r>
              <w:t xml:space="preserve"> Enter the code of the required company. </w:t>
            </w:r>
            <w:r w:rsidR="00027DF4">
              <w:t>A</w:t>
            </w:r>
            <w:r>
              <w:t xml:space="preserve"> </w:t>
            </w:r>
            <w:r w:rsidR="00BD733C">
              <w:t>[</w:t>
            </w:r>
            <w:r w:rsidR="00BD733C">
              <w:rPr>
                <w:u w:val="single"/>
              </w:rPr>
              <w:t>S</w:t>
            </w:r>
            <w:r w:rsidR="00BD733C">
              <w:t>earch]</w:t>
            </w:r>
            <w:r>
              <w:t xml:space="preserve"> pop-up enquiry</w:t>
            </w:r>
            <w:r w:rsidR="00027DF4">
              <w:t xml:space="preserve"> is available</w:t>
            </w:r>
            <w:r>
              <w:t>.</w:t>
            </w:r>
          </w:p>
        </w:tc>
      </w:tr>
    </w:tbl>
    <w:p w:rsidR="002510D9" w:rsidRPr="002510D9" w:rsidRDefault="002510D9" w:rsidP="002510D9">
      <w:pPr>
        <w:spacing w:before="120" w:after="120"/>
        <w:rPr>
          <w:rFonts w:ascii="Arial" w:hAnsi="Arial" w:cs="Arial"/>
          <w:b/>
          <w:sz w:val="22"/>
          <w:szCs w:val="22"/>
        </w:rPr>
      </w:pPr>
      <w:r w:rsidRPr="002510D9">
        <w:rPr>
          <w:rFonts w:ascii="Arial" w:hAnsi="Arial" w:cs="Arial"/>
          <w:b/>
          <w:sz w:val="22"/>
          <w:szCs w:val="22"/>
        </w:rPr>
        <w:t>A</w:t>
      </w:r>
      <w:r>
        <w:rPr>
          <w:rFonts w:ascii="Arial" w:hAnsi="Arial" w:cs="Arial"/>
          <w:b/>
          <w:sz w:val="22"/>
          <w:szCs w:val="22"/>
        </w:rPr>
        <w:t>ccounts</w:t>
      </w:r>
    </w:p>
    <w:tbl>
      <w:tblPr>
        <w:tblW w:w="0" w:type="auto"/>
        <w:tblLayout w:type="fixed"/>
        <w:tblCellMar>
          <w:left w:w="142" w:type="dxa"/>
          <w:right w:w="142" w:type="dxa"/>
        </w:tblCellMar>
        <w:tblLook w:val="0000" w:firstRow="0" w:lastRow="0" w:firstColumn="0" w:lastColumn="0" w:noHBand="0" w:noVBand="0"/>
      </w:tblPr>
      <w:tblGrid>
        <w:gridCol w:w="2268"/>
        <w:gridCol w:w="7655"/>
      </w:tblGrid>
      <w:tr w:rsidR="002510D9" w:rsidRPr="008E645B" w:rsidTr="00BD733C">
        <w:trPr>
          <w:cantSplit/>
        </w:trPr>
        <w:tc>
          <w:tcPr>
            <w:tcW w:w="2268" w:type="dxa"/>
          </w:tcPr>
          <w:p w:rsidR="002510D9" w:rsidRDefault="002510D9" w:rsidP="00E27A89">
            <w:pPr>
              <w:pStyle w:val="Subheading"/>
            </w:pPr>
            <w:r>
              <w:t>Customers</w:t>
            </w:r>
          </w:p>
        </w:tc>
        <w:tc>
          <w:tcPr>
            <w:tcW w:w="7655" w:type="dxa"/>
          </w:tcPr>
          <w:p w:rsidR="002510D9" w:rsidRDefault="002510D9" w:rsidP="00AF67F8">
            <w:pPr>
              <w:pStyle w:val="BodyText"/>
            </w:pPr>
            <w:r>
              <w:t>Select from a drop down menu</w:t>
            </w:r>
            <w:r w:rsidR="00F318A2">
              <w:t>:</w:t>
            </w:r>
          </w:p>
          <w:p w:rsidR="00F318A2" w:rsidRDefault="00F318A2" w:rsidP="00F318A2">
            <w:pPr>
              <w:pStyle w:val="BodyText"/>
              <w:numPr>
                <w:ilvl w:val="0"/>
                <w:numId w:val="42"/>
              </w:numPr>
            </w:pPr>
            <w:r>
              <w:rPr>
                <w:b/>
              </w:rPr>
              <w:t xml:space="preserve">All </w:t>
            </w:r>
            <w:r>
              <w:t xml:space="preserve">– Select </w:t>
            </w:r>
            <w:r w:rsidR="00027DF4">
              <w:t>all c</w:t>
            </w:r>
            <w:r>
              <w:t>ustomer accounts</w:t>
            </w:r>
            <w:r w:rsidR="00027DF4">
              <w:t>.</w:t>
            </w:r>
          </w:p>
          <w:p w:rsidR="00F318A2" w:rsidRPr="00F318A2" w:rsidRDefault="00F318A2" w:rsidP="00F318A2">
            <w:pPr>
              <w:pStyle w:val="BodyText"/>
              <w:numPr>
                <w:ilvl w:val="0"/>
                <w:numId w:val="42"/>
              </w:numPr>
              <w:rPr>
                <w:b/>
              </w:rPr>
            </w:pPr>
            <w:r w:rsidRPr="00F318A2">
              <w:rPr>
                <w:b/>
              </w:rPr>
              <w:t>Single</w:t>
            </w:r>
            <w:r>
              <w:rPr>
                <w:b/>
              </w:rPr>
              <w:t xml:space="preserve"> </w:t>
            </w:r>
            <w:r>
              <w:t xml:space="preserve">– Restrict </w:t>
            </w:r>
            <w:r w:rsidR="00027DF4">
              <w:t>r</w:t>
            </w:r>
            <w:r>
              <w:t xml:space="preserve">eport to a single </w:t>
            </w:r>
            <w:r w:rsidR="00027DF4">
              <w:t>c</w:t>
            </w:r>
            <w:r>
              <w:t>ustomer</w:t>
            </w:r>
            <w:r w:rsidR="00027DF4">
              <w:t>.</w:t>
            </w:r>
          </w:p>
          <w:p w:rsidR="00027DF4" w:rsidRPr="00027DF4" w:rsidRDefault="00027DF4" w:rsidP="00027DF4">
            <w:pPr>
              <w:pStyle w:val="BodyText"/>
              <w:numPr>
                <w:ilvl w:val="0"/>
                <w:numId w:val="42"/>
              </w:numPr>
              <w:rPr>
                <w:b/>
              </w:rPr>
            </w:pPr>
            <w:r>
              <w:rPr>
                <w:b/>
              </w:rPr>
              <w:t xml:space="preserve">Range </w:t>
            </w:r>
            <w:r>
              <w:t>– Restrict report to a range of customers.</w:t>
            </w:r>
          </w:p>
        </w:tc>
      </w:tr>
      <w:tr w:rsidR="002510D9" w:rsidRPr="008E645B" w:rsidTr="00BD733C">
        <w:trPr>
          <w:cantSplit/>
        </w:trPr>
        <w:tc>
          <w:tcPr>
            <w:tcW w:w="2268" w:type="dxa"/>
          </w:tcPr>
          <w:p w:rsidR="002510D9" w:rsidRDefault="002510D9" w:rsidP="00E27A89">
            <w:pPr>
              <w:pStyle w:val="Subheading"/>
            </w:pPr>
            <w:r>
              <w:t>From:</w:t>
            </w:r>
          </w:p>
        </w:tc>
        <w:tc>
          <w:tcPr>
            <w:tcW w:w="7655" w:type="dxa"/>
          </w:tcPr>
          <w:p w:rsidR="002510D9" w:rsidRPr="00027DF4" w:rsidRDefault="00027DF4" w:rsidP="00027DF4">
            <w:pPr>
              <w:pStyle w:val="BodyText"/>
            </w:pPr>
            <w:r>
              <w:rPr>
                <w:i/>
              </w:rPr>
              <w:t xml:space="preserve">(Only for a ‘Single’ or ‘Range’ of customers) </w:t>
            </w:r>
            <w:r>
              <w:t>– Select the first or only customer to be included in the report. A [</w:t>
            </w:r>
            <w:r>
              <w:rPr>
                <w:u w:val="single"/>
              </w:rPr>
              <w:t>S</w:t>
            </w:r>
            <w:r>
              <w:t>earch] pop-up enquiry is available.</w:t>
            </w:r>
          </w:p>
        </w:tc>
      </w:tr>
      <w:tr w:rsidR="002510D9" w:rsidRPr="008E645B" w:rsidTr="00BD733C">
        <w:trPr>
          <w:cantSplit/>
        </w:trPr>
        <w:tc>
          <w:tcPr>
            <w:tcW w:w="2268" w:type="dxa"/>
          </w:tcPr>
          <w:p w:rsidR="002510D9" w:rsidRDefault="002510D9" w:rsidP="00E27A89">
            <w:pPr>
              <w:pStyle w:val="Subheading"/>
            </w:pPr>
            <w:r>
              <w:lastRenderedPageBreak/>
              <w:t>To:</w:t>
            </w:r>
          </w:p>
        </w:tc>
        <w:tc>
          <w:tcPr>
            <w:tcW w:w="7655" w:type="dxa"/>
          </w:tcPr>
          <w:p w:rsidR="002510D9" w:rsidRDefault="00027DF4" w:rsidP="00027DF4">
            <w:pPr>
              <w:pStyle w:val="BodyText"/>
              <w:rPr>
                <w:i/>
              </w:rPr>
            </w:pPr>
            <w:r>
              <w:rPr>
                <w:i/>
              </w:rPr>
              <w:t xml:space="preserve">(Only for a ‘Range’ of customers) </w:t>
            </w:r>
            <w:r>
              <w:t>– Select the last customer to be included in the report. A [</w:t>
            </w:r>
            <w:r>
              <w:rPr>
                <w:u w:val="single"/>
              </w:rPr>
              <w:t>S</w:t>
            </w:r>
            <w:r>
              <w:t>earch] pop-up enquiry is available.</w:t>
            </w:r>
          </w:p>
        </w:tc>
      </w:tr>
      <w:tr w:rsidR="0030748B" w:rsidRPr="008E645B" w:rsidTr="00BD733C">
        <w:trPr>
          <w:cantSplit/>
        </w:trPr>
        <w:tc>
          <w:tcPr>
            <w:tcW w:w="2268" w:type="dxa"/>
          </w:tcPr>
          <w:p w:rsidR="0030748B" w:rsidRDefault="00275105" w:rsidP="00027DF4">
            <w:pPr>
              <w:pStyle w:val="Subheading"/>
            </w:pPr>
            <w:r>
              <w:t>C</w:t>
            </w:r>
            <w:r w:rsidR="006F214D">
              <w:t xml:space="preserve">ustomers created </w:t>
            </w:r>
            <w:r w:rsidR="00027DF4">
              <w:t>F</w:t>
            </w:r>
            <w:r w:rsidR="00F405E6">
              <w:t>rom</w:t>
            </w:r>
            <w:r w:rsidR="006F214D">
              <w:t xml:space="preserve"> </w:t>
            </w:r>
            <w:r w:rsidR="0030748B">
              <w:t xml:space="preserve"> </w:t>
            </w:r>
          </w:p>
        </w:tc>
        <w:tc>
          <w:tcPr>
            <w:tcW w:w="7655" w:type="dxa"/>
          </w:tcPr>
          <w:p w:rsidR="0030748B" w:rsidRPr="006F214D" w:rsidRDefault="00275105" w:rsidP="00F405E6">
            <w:pPr>
              <w:pStyle w:val="BodyText"/>
            </w:pPr>
            <w:r>
              <w:rPr>
                <w:i/>
              </w:rPr>
              <w:t>(Not for a single customer)</w:t>
            </w:r>
            <w:r w:rsidR="00F405E6">
              <w:rPr>
                <w:i/>
              </w:rPr>
              <w:t xml:space="preserve"> –</w:t>
            </w:r>
            <w:r w:rsidR="00F405E6">
              <w:t xml:space="preserve"> </w:t>
            </w:r>
            <w:r w:rsidR="006F214D">
              <w:t xml:space="preserve">Set this to limit the report to include accounts created </w:t>
            </w:r>
            <w:r w:rsidR="00F405E6">
              <w:t xml:space="preserve">after </w:t>
            </w:r>
            <w:r w:rsidR="006F214D">
              <w:t>th</w:t>
            </w:r>
            <w:r w:rsidR="00F405E6">
              <w:t>is</w:t>
            </w:r>
            <w:r w:rsidR="006F214D">
              <w:t xml:space="preserve"> date. Leave blank </w:t>
            </w:r>
            <w:r w:rsidR="00F405E6">
              <w:t>to select from earliest.</w:t>
            </w:r>
          </w:p>
        </w:tc>
      </w:tr>
      <w:tr w:rsidR="00F405E6" w:rsidRPr="008E645B" w:rsidTr="00BD733C">
        <w:trPr>
          <w:cantSplit/>
        </w:trPr>
        <w:tc>
          <w:tcPr>
            <w:tcW w:w="2268" w:type="dxa"/>
          </w:tcPr>
          <w:p w:rsidR="00F405E6" w:rsidRDefault="00F405E6" w:rsidP="00027DF4">
            <w:pPr>
              <w:pStyle w:val="Subheading"/>
            </w:pPr>
            <w:r>
              <w:t>To</w:t>
            </w:r>
          </w:p>
        </w:tc>
        <w:tc>
          <w:tcPr>
            <w:tcW w:w="7655" w:type="dxa"/>
          </w:tcPr>
          <w:p w:rsidR="00F405E6" w:rsidRDefault="00F405E6" w:rsidP="00F405E6">
            <w:pPr>
              <w:pStyle w:val="BodyText"/>
              <w:rPr>
                <w:i/>
              </w:rPr>
            </w:pPr>
            <w:r>
              <w:rPr>
                <w:i/>
              </w:rPr>
              <w:t>(Not for a single customer) –</w:t>
            </w:r>
            <w:r>
              <w:t xml:space="preserve"> Set this to limit the report to include accounts created before this date. Leave blank for no end date.</w:t>
            </w:r>
          </w:p>
        </w:tc>
      </w:tr>
    </w:tbl>
    <w:p w:rsidR="00027DF4" w:rsidRPr="00027DF4" w:rsidRDefault="00027DF4" w:rsidP="00027DF4">
      <w:pPr>
        <w:spacing w:before="120" w:after="120"/>
        <w:rPr>
          <w:rFonts w:ascii="Arial" w:hAnsi="Arial" w:cs="Arial"/>
          <w:b/>
          <w:sz w:val="22"/>
          <w:szCs w:val="22"/>
        </w:rPr>
      </w:pPr>
      <w:r>
        <w:rPr>
          <w:rFonts w:ascii="Arial" w:hAnsi="Arial" w:cs="Arial"/>
          <w:b/>
          <w:sz w:val="22"/>
          <w:szCs w:val="22"/>
        </w:rPr>
        <w:t>Codes</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BD2B0F" w:rsidRPr="008E645B" w:rsidTr="00BD2B0F">
        <w:trPr>
          <w:cantSplit/>
        </w:trPr>
        <w:tc>
          <w:tcPr>
            <w:tcW w:w="2268" w:type="dxa"/>
          </w:tcPr>
          <w:p w:rsidR="00BD2B0F" w:rsidRDefault="00BD2B0F" w:rsidP="00BD2B0F">
            <w:pPr>
              <w:pStyle w:val="subheading0"/>
            </w:pPr>
            <w:r>
              <w:t>Trading terms</w:t>
            </w:r>
          </w:p>
        </w:tc>
        <w:tc>
          <w:tcPr>
            <w:tcW w:w="7655" w:type="dxa"/>
          </w:tcPr>
          <w:p w:rsidR="00BD2B0F" w:rsidRDefault="00BD2B0F" w:rsidP="00BD2B0F">
            <w:pPr>
              <w:pStyle w:val="BodyText"/>
            </w:pPr>
            <w:r>
              <w:t>Select from a drop down menu:</w:t>
            </w:r>
          </w:p>
          <w:p w:rsidR="00BD2B0F" w:rsidRDefault="00BD2B0F" w:rsidP="00BD2B0F">
            <w:pPr>
              <w:pStyle w:val="BodyText"/>
              <w:numPr>
                <w:ilvl w:val="0"/>
                <w:numId w:val="42"/>
              </w:numPr>
            </w:pPr>
            <w:r>
              <w:rPr>
                <w:b/>
              </w:rPr>
              <w:t xml:space="preserve">All </w:t>
            </w:r>
            <w:r>
              <w:t>– Select all trading terms.</w:t>
            </w:r>
          </w:p>
          <w:p w:rsidR="00BD2B0F" w:rsidRPr="00BD2B0F" w:rsidRDefault="00BD2B0F" w:rsidP="00BD2B0F">
            <w:pPr>
              <w:pStyle w:val="BodyText"/>
              <w:numPr>
                <w:ilvl w:val="0"/>
                <w:numId w:val="42"/>
              </w:numPr>
            </w:pPr>
            <w:r w:rsidRPr="00F318A2">
              <w:rPr>
                <w:b/>
              </w:rPr>
              <w:t>Single</w:t>
            </w:r>
            <w:r>
              <w:rPr>
                <w:b/>
              </w:rPr>
              <w:t xml:space="preserve"> </w:t>
            </w:r>
            <w:r>
              <w:t>– Restrict report to a single trading term.</w:t>
            </w:r>
          </w:p>
          <w:p w:rsidR="00BD2B0F" w:rsidRDefault="00BD2B0F" w:rsidP="00BD2B0F">
            <w:pPr>
              <w:pStyle w:val="BodyText"/>
              <w:numPr>
                <w:ilvl w:val="0"/>
                <w:numId w:val="42"/>
              </w:numPr>
            </w:pPr>
            <w:r>
              <w:rPr>
                <w:b/>
              </w:rPr>
              <w:t xml:space="preserve">Range </w:t>
            </w:r>
            <w:r>
              <w:t>– Restrict report to a range of trading terms.</w:t>
            </w:r>
          </w:p>
        </w:tc>
      </w:tr>
      <w:tr w:rsidR="00BD2B0F" w:rsidRPr="008E645B" w:rsidTr="00BD2B0F">
        <w:trPr>
          <w:cantSplit/>
        </w:trPr>
        <w:tc>
          <w:tcPr>
            <w:tcW w:w="2268" w:type="dxa"/>
          </w:tcPr>
          <w:p w:rsidR="00BD2B0F" w:rsidRDefault="00BD2B0F" w:rsidP="00BD2B0F">
            <w:pPr>
              <w:pStyle w:val="subheading0"/>
            </w:pPr>
            <w:r>
              <w:t>From:</w:t>
            </w:r>
          </w:p>
        </w:tc>
        <w:tc>
          <w:tcPr>
            <w:tcW w:w="7655" w:type="dxa"/>
          </w:tcPr>
          <w:p w:rsidR="00BD2B0F" w:rsidRPr="00027DF4" w:rsidRDefault="00BD2B0F" w:rsidP="00BD2B0F">
            <w:pPr>
              <w:pStyle w:val="BodyText"/>
            </w:pPr>
            <w:r>
              <w:rPr>
                <w:i/>
              </w:rPr>
              <w:t xml:space="preserve">(Only for a ‘Single’ or ‘Range’ of trading terms) </w:t>
            </w:r>
            <w:r>
              <w:t>– Select the first or only trading term to be included in the report. A [</w:t>
            </w:r>
            <w:r>
              <w:rPr>
                <w:u w:val="single"/>
              </w:rPr>
              <w:t>S</w:t>
            </w:r>
            <w:r>
              <w:t>earch] pop-up enquiry is available.</w:t>
            </w:r>
          </w:p>
        </w:tc>
      </w:tr>
      <w:tr w:rsidR="00BD2B0F" w:rsidRPr="008E645B" w:rsidTr="00BD2B0F">
        <w:trPr>
          <w:cantSplit/>
        </w:trPr>
        <w:tc>
          <w:tcPr>
            <w:tcW w:w="2268" w:type="dxa"/>
          </w:tcPr>
          <w:p w:rsidR="00BD2B0F" w:rsidRDefault="00BD2B0F" w:rsidP="00BD2B0F">
            <w:pPr>
              <w:pStyle w:val="subheading0"/>
            </w:pPr>
            <w:r>
              <w:t>To</w:t>
            </w:r>
            <w:r w:rsidR="006E022C">
              <w:t>:</w:t>
            </w:r>
          </w:p>
        </w:tc>
        <w:tc>
          <w:tcPr>
            <w:tcW w:w="7655" w:type="dxa"/>
          </w:tcPr>
          <w:p w:rsidR="00BD2B0F" w:rsidRDefault="00BD2B0F" w:rsidP="00BD2B0F">
            <w:pPr>
              <w:pStyle w:val="BodyText"/>
            </w:pPr>
            <w:r>
              <w:rPr>
                <w:i/>
              </w:rPr>
              <w:t xml:space="preserve">(Only for a ‘Range’ of trading terms) </w:t>
            </w:r>
            <w:r>
              <w:t>– Select the last trading term to be included in the report. A [</w:t>
            </w:r>
            <w:r>
              <w:rPr>
                <w:u w:val="single"/>
              </w:rPr>
              <w:t>S</w:t>
            </w:r>
            <w:r>
              <w:t>earch] pop-up enquiry is available.</w:t>
            </w:r>
          </w:p>
        </w:tc>
      </w:tr>
      <w:tr w:rsidR="00BD2B0F" w:rsidRPr="008E645B" w:rsidTr="00BD2B0F">
        <w:trPr>
          <w:cantSplit/>
        </w:trPr>
        <w:tc>
          <w:tcPr>
            <w:tcW w:w="2268" w:type="dxa"/>
          </w:tcPr>
          <w:p w:rsidR="00BD2B0F" w:rsidRDefault="00BD2B0F" w:rsidP="00BD2B0F">
            <w:pPr>
              <w:pStyle w:val="subheading0"/>
            </w:pPr>
            <w:r>
              <w:t>Credit rating</w:t>
            </w:r>
          </w:p>
        </w:tc>
        <w:tc>
          <w:tcPr>
            <w:tcW w:w="7655" w:type="dxa"/>
          </w:tcPr>
          <w:p w:rsidR="00BD2B0F" w:rsidRDefault="00BD2B0F" w:rsidP="00BD2B0F">
            <w:pPr>
              <w:pStyle w:val="BodyText"/>
            </w:pPr>
            <w:r>
              <w:t>Select from a drop down menu:</w:t>
            </w:r>
          </w:p>
          <w:p w:rsidR="00BD2B0F" w:rsidRDefault="00BD2B0F" w:rsidP="00BD2B0F">
            <w:pPr>
              <w:pStyle w:val="BodyText"/>
              <w:numPr>
                <w:ilvl w:val="0"/>
                <w:numId w:val="42"/>
              </w:numPr>
            </w:pPr>
            <w:r>
              <w:rPr>
                <w:b/>
              </w:rPr>
              <w:t xml:space="preserve">All </w:t>
            </w:r>
            <w:r>
              <w:t>– Select all credit ratings.</w:t>
            </w:r>
          </w:p>
          <w:p w:rsidR="00BD2B0F" w:rsidRPr="00BD2B0F" w:rsidRDefault="00BD2B0F" w:rsidP="00BD2B0F">
            <w:pPr>
              <w:pStyle w:val="BodyText"/>
              <w:numPr>
                <w:ilvl w:val="0"/>
                <w:numId w:val="42"/>
              </w:numPr>
            </w:pPr>
            <w:r w:rsidRPr="00F318A2">
              <w:rPr>
                <w:b/>
              </w:rPr>
              <w:t>Single</w:t>
            </w:r>
            <w:r>
              <w:rPr>
                <w:b/>
              </w:rPr>
              <w:t xml:space="preserve"> </w:t>
            </w:r>
            <w:r>
              <w:t>– Restrict report to a single credit rating.</w:t>
            </w:r>
          </w:p>
          <w:p w:rsidR="00BD2B0F" w:rsidRDefault="00BD2B0F" w:rsidP="006E022C">
            <w:pPr>
              <w:pStyle w:val="BodyText"/>
              <w:numPr>
                <w:ilvl w:val="0"/>
                <w:numId w:val="42"/>
              </w:numPr>
            </w:pPr>
            <w:r>
              <w:rPr>
                <w:b/>
              </w:rPr>
              <w:t xml:space="preserve">Range </w:t>
            </w:r>
            <w:r>
              <w:t xml:space="preserve">– Restrict report to a range of </w:t>
            </w:r>
            <w:r w:rsidR="006E022C">
              <w:t>credit ratings</w:t>
            </w:r>
            <w:r>
              <w:t>.</w:t>
            </w:r>
          </w:p>
        </w:tc>
      </w:tr>
      <w:tr w:rsidR="006E022C" w:rsidRPr="008E645B" w:rsidTr="00BD2B0F">
        <w:trPr>
          <w:cantSplit/>
        </w:trPr>
        <w:tc>
          <w:tcPr>
            <w:tcW w:w="2268" w:type="dxa"/>
          </w:tcPr>
          <w:p w:rsidR="006E022C" w:rsidRDefault="006E022C" w:rsidP="006E022C">
            <w:pPr>
              <w:pStyle w:val="subheading0"/>
            </w:pPr>
            <w:r>
              <w:t>From:</w:t>
            </w:r>
          </w:p>
        </w:tc>
        <w:tc>
          <w:tcPr>
            <w:tcW w:w="7655" w:type="dxa"/>
          </w:tcPr>
          <w:p w:rsidR="006E022C" w:rsidRPr="00027DF4" w:rsidRDefault="006E022C" w:rsidP="006E022C">
            <w:pPr>
              <w:pStyle w:val="BodyText"/>
            </w:pPr>
            <w:r>
              <w:rPr>
                <w:i/>
              </w:rPr>
              <w:t xml:space="preserve">(Only for a ‘Single’ or ‘Range’ of trading terms) </w:t>
            </w:r>
            <w:r>
              <w:t>– Select the first or only credit rating to be included in the report. A [</w:t>
            </w:r>
            <w:r>
              <w:rPr>
                <w:u w:val="single"/>
              </w:rPr>
              <w:t>S</w:t>
            </w:r>
            <w:r>
              <w:t>earch] pop-up enquiry is available.</w:t>
            </w:r>
          </w:p>
        </w:tc>
      </w:tr>
      <w:tr w:rsidR="006E022C" w:rsidRPr="008E645B" w:rsidTr="00BD2B0F">
        <w:trPr>
          <w:cantSplit/>
        </w:trPr>
        <w:tc>
          <w:tcPr>
            <w:tcW w:w="2268" w:type="dxa"/>
          </w:tcPr>
          <w:p w:rsidR="006E022C" w:rsidRDefault="006E022C" w:rsidP="006E022C">
            <w:pPr>
              <w:pStyle w:val="subheading0"/>
            </w:pPr>
            <w:r>
              <w:t>To:</w:t>
            </w:r>
          </w:p>
        </w:tc>
        <w:tc>
          <w:tcPr>
            <w:tcW w:w="7655" w:type="dxa"/>
          </w:tcPr>
          <w:p w:rsidR="006E022C" w:rsidRPr="00027DF4" w:rsidRDefault="006E022C" w:rsidP="006E022C">
            <w:pPr>
              <w:pStyle w:val="BodyText"/>
            </w:pPr>
            <w:r>
              <w:rPr>
                <w:i/>
              </w:rPr>
              <w:t xml:space="preserve">(Only for a ‘Range’ of trading terms) </w:t>
            </w:r>
            <w:r>
              <w:t>– Select the last credit rating to be included in the report. A [</w:t>
            </w:r>
            <w:r>
              <w:rPr>
                <w:u w:val="single"/>
              </w:rPr>
              <w:t>S</w:t>
            </w:r>
            <w:r>
              <w:t>earch] pop-up enquiry is available.</w:t>
            </w:r>
          </w:p>
        </w:tc>
      </w:tr>
      <w:tr w:rsidR="006E022C" w:rsidRPr="008E645B" w:rsidTr="00BD2B0F">
        <w:trPr>
          <w:cantSplit/>
        </w:trPr>
        <w:tc>
          <w:tcPr>
            <w:tcW w:w="2268" w:type="dxa"/>
          </w:tcPr>
          <w:p w:rsidR="006E022C" w:rsidRDefault="006E022C" w:rsidP="006E022C">
            <w:pPr>
              <w:pStyle w:val="subheading0"/>
            </w:pPr>
            <w:r>
              <w:t>Sales rep.</w:t>
            </w:r>
          </w:p>
        </w:tc>
        <w:tc>
          <w:tcPr>
            <w:tcW w:w="7655" w:type="dxa"/>
          </w:tcPr>
          <w:p w:rsidR="006E022C" w:rsidRDefault="006E022C" w:rsidP="006E022C">
            <w:pPr>
              <w:pStyle w:val="BodyText"/>
            </w:pPr>
            <w:r>
              <w:t>Select from a drop down menu:</w:t>
            </w:r>
          </w:p>
          <w:p w:rsidR="006E022C" w:rsidRDefault="006E022C" w:rsidP="006E022C">
            <w:pPr>
              <w:pStyle w:val="BodyText"/>
              <w:numPr>
                <w:ilvl w:val="0"/>
                <w:numId w:val="42"/>
              </w:numPr>
            </w:pPr>
            <w:r>
              <w:rPr>
                <w:b/>
              </w:rPr>
              <w:t xml:space="preserve">All </w:t>
            </w:r>
            <w:r>
              <w:t>– Select all sales reps.</w:t>
            </w:r>
          </w:p>
          <w:p w:rsidR="006E022C" w:rsidRPr="00BD2B0F" w:rsidRDefault="006E022C" w:rsidP="006E022C">
            <w:pPr>
              <w:pStyle w:val="BodyText"/>
              <w:numPr>
                <w:ilvl w:val="0"/>
                <w:numId w:val="42"/>
              </w:numPr>
            </w:pPr>
            <w:r w:rsidRPr="00F318A2">
              <w:rPr>
                <w:b/>
              </w:rPr>
              <w:t>Single</w:t>
            </w:r>
            <w:r>
              <w:rPr>
                <w:b/>
              </w:rPr>
              <w:t xml:space="preserve"> </w:t>
            </w:r>
            <w:r>
              <w:t>– Restrict report to a single sales rep.</w:t>
            </w:r>
          </w:p>
          <w:p w:rsidR="006E022C" w:rsidRDefault="006E022C" w:rsidP="006E022C">
            <w:pPr>
              <w:pStyle w:val="BodyText"/>
              <w:numPr>
                <w:ilvl w:val="0"/>
                <w:numId w:val="42"/>
              </w:numPr>
            </w:pPr>
            <w:r>
              <w:rPr>
                <w:b/>
              </w:rPr>
              <w:t xml:space="preserve">Range </w:t>
            </w:r>
            <w:r>
              <w:t>– Restrict report to a range of credit ratings.</w:t>
            </w:r>
          </w:p>
        </w:tc>
      </w:tr>
      <w:tr w:rsidR="006E022C" w:rsidRPr="008E645B" w:rsidTr="00BD2B0F">
        <w:trPr>
          <w:cantSplit/>
        </w:trPr>
        <w:tc>
          <w:tcPr>
            <w:tcW w:w="2268" w:type="dxa"/>
          </w:tcPr>
          <w:p w:rsidR="006E022C" w:rsidRDefault="006E022C" w:rsidP="006E022C">
            <w:pPr>
              <w:pStyle w:val="subheading0"/>
            </w:pPr>
            <w:r>
              <w:t>From:</w:t>
            </w:r>
          </w:p>
        </w:tc>
        <w:tc>
          <w:tcPr>
            <w:tcW w:w="7655" w:type="dxa"/>
          </w:tcPr>
          <w:p w:rsidR="006E022C" w:rsidRPr="00027DF4" w:rsidRDefault="006E022C" w:rsidP="006E022C">
            <w:pPr>
              <w:pStyle w:val="BodyText"/>
            </w:pPr>
            <w:r>
              <w:rPr>
                <w:i/>
              </w:rPr>
              <w:t xml:space="preserve">(Only for a ‘Single’ or ‘Range’ of sales reps) </w:t>
            </w:r>
            <w:r>
              <w:t>– Select the first or only sales rep to be included in the report. A [</w:t>
            </w:r>
            <w:r>
              <w:rPr>
                <w:u w:val="single"/>
              </w:rPr>
              <w:t>S</w:t>
            </w:r>
            <w:r>
              <w:t>earch] pop-up enquiry is available.</w:t>
            </w:r>
          </w:p>
        </w:tc>
      </w:tr>
      <w:tr w:rsidR="006E022C" w:rsidRPr="008E645B" w:rsidTr="00BD2B0F">
        <w:trPr>
          <w:cantSplit/>
        </w:trPr>
        <w:tc>
          <w:tcPr>
            <w:tcW w:w="2268" w:type="dxa"/>
          </w:tcPr>
          <w:p w:rsidR="006E022C" w:rsidRDefault="006E022C" w:rsidP="006E022C">
            <w:pPr>
              <w:pStyle w:val="subheading0"/>
            </w:pPr>
            <w:r>
              <w:t>To:</w:t>
            </w:r>
          </w:p>
        </w:tc>
        <w:tc>
          <w:tcPr>
            <w:tcW w:w="7655" w:type="dxa"/>
          </w:tcPr>
          <w:p w:rsidR="006E022C" w:rsidRPr="00027DF4" w:rsidRDefault="006E022C" w:rsidP="006E022C">
            <w:pPr>
              <w:pStyle w:val="BodyText"/>
            </w:pPr>
            <w:r>
              <w:rPr>
                <w:i/>
              </w:rPr>
              <w:t xml:space="preserve">(Only for a ‘Range’ of sales reps) </w:t>
            </w:r>
            <w:r>
              <w:t>– Select the last sales rep to be included in the report. A [</w:t>
            </w:r>
            <w:r>
              <w:rPr>
                <w:u w:val="single"/>
              </w:rPr>
              <w:t>S</w:t>
            </w:r>
            <w:r>
              <w:t>earch] pop-up enquiry is available.</w:t>
            </w:r>
          </w:p>
        </w:tc>
      </w:tr>
      <w:tr w:rsidR="006E022C" w:rsidRPr="008E645B" w:rsidTr="00BD2B0F">
        <w:trPr>
          <w:cantSplit/>
        </w:trPr>
        <w:tc>
          <w:tcPr>
            <w:tcW w:w="2268" w:type="dxa"/>
          </w:tcPr>
          <w:p w:rsidR="006E022C" w:rsidRDefault="006E022C" w:rsidP="006E022C">
            <w:pPr>
              <w:pStyle w:val="subheading0"/>
            </w:pPr>
            <w:r>
              <w:t>Territory</w:t>
            </w:r>
          </w:p>
        </w:tc>
        <w:tc>
          <w:tcPr>
            <w:tcW w:w="7655" w:type="dxa"/>
          </w:tcPr>
          <w:p w:rsidR="006E022C" w:rsidRDefault="006E022C" w:rsidP="006E022C">
            <w:pPr>
              <w:pStyle w:val="BodyText"/>
            </w:pPr>
            <w:r>
              <w:t>Select from a drop down menu:</w:t>
            </w:r>
          </w:p>
          <w:p w:rsidR="006E022C" w:rsidRDefault="006E022C" w:rsidP="006E022C">
            <w:pPr>
              <w:pStyle w:val="BodyText"/>
              <w:numPr>
                <w:ilvl w:val="0"/>
                <w:numId w:val="42"/>
              </w:numPr>
            </w:pPr>
            <w:r>
              <w:rPr>
                <w:b/>
              </w:rPr>
              <w:t xml:space="preserve">All </w:t>
            </w:r>
            <w:r>
              <w:t>– Select all territories.</w:t>
            </w:r>
          </w:p>
          <w:p w:rsidR="006E022C" w:rsidRPr="00BD2B0F" w:rsidRDefault="006E022C" w:rsidP="006E022C">
            <w:pPr>
              <w:pStyle w:val="BodyText"/>
              <w:numPr>
                <w:ilvl w:val="0"/>
                <w:numId w:val="42"/>
              </w:numPr>
            </w:pPr>
            <w:r w:rsidRPr="00F318A2">
              <w:rPr>
                <w:b/>
              </w:rPr>
              <w:t>Single</w:t>
            </w:r>
            <w:r>
              <w:rPr>
                <w:b/>
              </w:rPr>
              <w:t xml:space="preserve"> </w:t>
            </w:r>
            <w:r>
              <w:t>– Restrict report to a single territory.</w:t>
            </w:r>
          </w:p>
          <w:p w:rsidR="006E022C" w:rsidRDefault="006E022C" w:rsidP="006E022C">
            <w:pPr>
              <w:pStyle w:val="BodyText"/>
              <w:numPr>
                <w:ilvl w:val="0"/>
                <w:numId w:val="42"/>
              </w:numPr>
            </w:pPr>
            <w:r>
              <w:rPr>
                <w:b/>
              </w:rPr>
              <w:t xml:space="preserve">Range </w:t>
            </w:r>
            <w:r>
              <w:t>– Restrict report to a range of territories.</w:t>
            </w:r>
          </w:p>
        </w:tc>
      </w:tr>
      <w:tr w:rsidR="006E022C" w:rsidRPr="008E645B" w:rsidTr="00BD2B0F">
        <w:trPr>
          <w:cantSplit/>
        </w:trPr>
        <w:tc>
          <w:tcPr>
            <w:tcW w:w="2268" w:type="dxa"/>
          </w:tcPr>
          <w:p w:rsidR="006E022C" w:rsidRDefault="006E022C" w:rsidP="006E022C">
            <w:pPr>
              <w:pStyle w:val="subheading0"/>
            </w:pPr>
            <w:r>
              <w:t>From:</w:t>
            </w:r>
          </w:p>
        </w:tc>
        <w:tc>
          <w:tcPr>
            <w:tcW w:w="7655" w:type="dxa"/>
          </w:tcPr>
          <w:p w:rsidR="006E022C" w:rsidRPr="00027DF4" w:rsidRDefault="006E022C" w:rsidP="006E022C">
            <w:pPr>
              <w:pStyle w:val="BodyText"/>
            </w:pPr>
            <w:r>
              <w:rPr>
                <w:i/>
              </w:rPr>
              <w:t xml:space="preserve">(Only for a ‘Single’ or ‘Range’ of territories) </w:t>
            </w:r>
            <w:r>
              <w:t>– Select the first or only territory to be included in the report. A [</w:t>
            </w:r>
            <w:r>
              <w:rPr>
                <w:u w:val="single"/>
              </w:rPr>
              <w:t>S</w:t>
            </w:r>
            <w:r>
              <w:t>earch] pop-up enquiry is available.</w:t>
            </w:r>
          </w:p>
        </w:tc>
      </w:tr>
      <w:tr w:rsidR="006E022C" w:rsidRPr="008E645B" w:rsidTr="00BD2B0F">
        <w:trPr>
          <w:cantSplit/>
        </w:trPr>
        <w:tc>
          <w:tcPr>
            <w:tcW w:w="2268" w:type="dxa"/>
          </w:tcPr>
          <w:p w:rsidR="006E022C" w:rsidRDefault="006E022C" w:rsidP="006E022C">
            <w:pPr>
              <w:pStyle w:val="subheading0"/>
            </w:pPr>
            <w:r>
              <w:t>To:</w:t>
            </w:r>
          </w:p>
        </w:tc>
        <w:tc>
          <w:tcPr>
            <w:tcW w:w="7655" w:type="dxa"/>
          </w:tcPr>
          <w:p w:rsidR="006E022C" w:rsidRDefault="006E022C" w:rsidP="006E022C">
            <w:pPr>
              <w:pStyle w:val="BodyText"/>
              <w:rPr>
                <w:i/>
              </w:rPr>
            </w:pPr>
            <w:r>
              <w:rPr>
                <w:i/>
              </w:rPr>
              <w:t xml:space="preserve">(Only for a ‘Range’ of territories) </w:t>
            </w:r>
            <w:r>
              <w:t>– Select the last territory to be included in the report. A [</w:t>
            </w:r>
            <w:r>
              <w:rPr>
                <w:u w:val="single"/>
              </w:rPr>
              <w:t>S</w:t>
            </w:r>
            <w:r>
              <w:t>earch] pop-up enquiry is available.</w:t>
            </w:r>
          </w:p>
        </w:tc>
      </w:tr>
      <w:tr w:rsidR="006B6512" w:rsidRPr="008E645B" w:rsidTr="006B6512">
        <w:trPr>
          <w:cantSplit/>
        </w:trPr>
        <w:tc>
          <w:tcPr>
            <w:tcW w:w="2268" w:type="dxa"/>
          </w:tcPr>
          <w:p w:rsidR="006B6512" w:rsidRDefault="006B6512" w:rsidP="006B6512">
            <w:pPr>
              <w:pStyle w:val="subheading0"/>
            </w:pPr>
            <w:r>
              <w:lastRenderedPageBreak/>
              <w:t>Currency</w:t>
            </w:r>
          </w:p>
        </w:tc>
        <w:tc>
          <w:tcPr>
            <w:tcW w:w="7655" w:type="dxa"/>
          </w:tcPr>
          <w:p w:rsidR="006B6512" w:rsidRDefault="006B6512" w:rsidP="006B6512">
            <w:pPr>
              <w:pStyle w:val="BodyText"/>
            </w:pPr>
            <w:r>
              <w:t>Select from a drop down menu:</w:t>
            </w:r>
          </w:p>
          <w:p w:rsidR="006B6512" w:rsidRDefault="006B6512" w:rsidP="006B6512">
            <w:pPr>
              <w:pStyle w:val="BodyText"/>
              <w:numPr>
                <w:ilvl w:val="0"/>
                <w:numId w:val="42"/>
              </w:numPr>
            </w:pPr>
            <w:r>
              <w:rPr>
                <w:b/>
              </w:rPr>
              <w:t xml:space="preserve">All </w:t>
            </w:r>
            <w:r>
              <w:t>– Select all currencies.</w:t>
            </w:r>
          </w:p>
          <w:p w:rsidR="006B6512" w:rsidRPr="00BD2B0F" w:rsidRDefault="006B6512" w:rsidP="006B6512">
            <w:pPr>
              <w:pStyle w:val="BodyText"/>
              <w:numPr>
                <w:ilvl w:val="0"/>
                <w:numId w:val="42"/>
              </w:numPr>
            </w:pPr>
            <w:r w:rsidRPr="00F318A2">
              <w:rPr>
                <w:b/>
              </w:rPr>
              <w:t>Single</w:t>
            </w:r>
            <w:r>
              <w:rPr>
                <w:b/>
              </w:rPr>
              <w:t xml:space="preserve"> </w:t>
            </w:r>
            <w:r>
              <w:t>– Restrict report to a single currency.</w:t>
            </w:r>
          </w:p>
          <w:p w:rsidR="006B6512" w:rsidRDefault="006B6512" w:rsidP="006B6512">
            <w:pPr>
              <w:pStyle w:val="BodyText"/>
              <w:numPr>
                <w:ilvl w:val="0"/>
                <w:numId w:val="42"/>
              </w:numPr>
            </w:pPr>
            <w:r>
              <w:rPr>
                <w:b/>
              </w:rPr>
              <w:t xml:space="preserve">Range </w:t>
            </w:r>
            <w:r>
              <w:t>– Restrict report to a range of currencies.</w:t>
            </w:r>
          </w:p>
        </w:tc>
      </w:tr>
      <w:tr w:rsidR="006B6512" w:rsidRPr="008E645B" w:rsidTr="006B6512">
        <w:trPr>
          <w:cantSplit/>
        </w:trPr>
        <w:tc>
          <w:tcPr>
            <w:tcW w:w="2268" w:type="dxa"/>
          </w:tcPr>
          <w:p w:rsidR="006B6512" w:rsidRDefault="006B6512" w:rsidP="006B6512">
            <w:pPr>
              <w:pStyle w:val="subheading0"/>
            </w:pPr>
            <w:r>
              <w:t>From:</w:t>
            </w:r>
          </w:p>
        </w:tc>
        <w:tc>
          <w:tcPr>
            <w:tcW w:w="7655" w:type="dxa"/>
          </w:tcPr>
          <w:p w:rsidR="006B6512" w:rsidRPr="00027DF4" w:rsidRDefault="006B6512" w:rsidP="006B6512">
            <w:pPr>
              <w:pStyle w:val="BodyText"/>
            </w:pPr>
            <w:r>
              <w:rPr>
                <w:i/>
              </w:rPr>
              <w:t xml:space="preserve">(Only for a ‘Single’ or ‘Range’ of currencies) </w:t>
            </w:r>
            <w:r>
              <w:t>– Select the first or only currency to be included in the report. A [</w:t>
            </w:r>
            <w:r>
              <w:rPr>
                <w:u w:val="single"/>
              </w:rPr>
              <w:t>S</w:t>
            </w:r>
            <w:r>
              <w:t>earch] pop-up enquiry is available.</w:t>
            </w:r>
          </w:p>
        </w:tc>
      </w:tr>
      <w:tr w:rsidR="006B6512" w:rsidRPr="008E645B" w:rsidTr="00BD2B0F">
        <w:trPr>
          <w:cantSplit/>
        </w:trPr>
        <w:tc>
          <w:tcPr>
            <w:tcW w:w="2268" w:type="dxa"/>
          </w:tcPr>
          <w:p w:rsidR="006B6512" w:rsidRDefault="006B6512" w:rsidP="006B6512">
            <w:pPr>
              <w:pStyle w:val="subheading0"/>
            </w:pPr>
            <w:r>
              <w:t>To:</w:t>
            </w:r>
          </w:p>
        </w:tc>
        <w:tc>
          <w:tcPr>
            <w:tcW w:w="7655" w:type="dxa"/>
          </w:tcPr>
          <w:p w:rsidR="006B6512" w:rsidRPr="00027DF4" w:rsidRDefault="006B6512" w:rsidP="006B6512">
            <w:pPr>
              <w:pStyle w:val="BodyText"/>
            </w:pPr>
            <w:r>
              <w:rPr>
                <w:i/>
              </w:rPr>
              <w:t xml:space="preserve">(Only for a ‘Range’ of currencies) </w:t>
            </w:r>
            <w:r>
              <w:t xml:space="preserve">– Select the </w:t>
            </w:r>
            <w:r w:rsidR="002F4C03">
              <w:t xml:space="preserve">last </w:t>
            </w:r>
            <w:r>
              <w:t>currency to be included in the report. A [</w:t>
            </w:r>
            <w:r>
              <w:rPr>
                <w:u w:val="single"/>
              </w:rPr>
              <w:t>S</w:t>
            </w:r>
            <w:r>
              <w:t>earch] pop-up enquiry is available.</w:t>
            </w:r>
          </w:p>
        </w:tc>
      </w:tr>
    </w:tbl>
    <w:p w:rsidR="00741A17" w:rsidRPr="00741A17" w:rsidRDefault="00741A17" w:rsidP="00741A17">
      <w:pPr>
        <w:spacing w:before="120" w:after="120"/>
        <w:rPr>
          <w:rFonts w:ascii="Arial" w:hAnsi="Arial" w:cs="Arial"/>
          <w:b/>
          <w:sz w:val="22"/>
          <w:szCs w:val="22"/>
        </w:rPr>
      </w:pPr>
      <w:r>
        <w:rPr>
          <w:rFonts w:ascii="Arial" w:hAnsi="Arial" w:cs="Arial"/>
          <w:b/>
          <w:sz w:val="22"/>
          <w:szCs w:val="22"/>
        </w:rPr>
        <w:t>Report Format</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F5488D" w:rsidRPr="008E645B" w:rsidTr="00BD2B0F">
        <w:trPr>
          <w:cantSplit/>
        </w:trPr>
        <w:tc>
          <w:tcPr>
            <w:tcW w:w="2268" w:type="dxa"/>
          </w:tcPr>
          <w:p w:rsidR="00F5488D" w:rsidRDefault="00F5488D" w:rsidP="00F5488D">
            <w:pPr>
              <w:pStyle w:val="subheading0"/>
            </w:pPr>
            <w:r>
              <w:t>Minimum balance</w:t>
            </w:r>
          </w:p>
        </w:tc>
        <w:tc>
          <w:tcPr>
            <w:tcW w:w="7655" w:type="dxa"/>
          </w:tcPr>
          <w:p w:rsidR="00F5488D" w:rsidRDefault="00F5488D" w:rsidP="00F5488D">
            <w:pPr>
              <w:pStyle w:val="BodyText"/>
            </w:pPr>
            <w:r>
              <w:t>Enter a minimum value that you want to restrict the selection to customers whose balance is above or below. Otherwise leave blank.</w:t>
            </w:r>
          </w:p>
        </w:tc>
      </w:tr>
      <w:tr w:rsidR="00F5488D" w:rsidRPr="008E645B" w:rsidTr="00B55EA2">
        <w:trPr>
          <w:cantSplit/>
          <w:trHeight w:val="1690"/>
        </w:trPr>
        <w:tc>
          <w:tcPr>
            <w:tcW w:w="2268" w:type="dxa"/>
          </w:tcPr>
          <w:p w:rsidR="00F5488D" w:rsidRDefault="00F5488D" w:rsidP="00F5488D">
            <w:pPr>
              <w:pStyle w:val="subheading0"/>
            </w:pPr>
          </w:p>
        </w:tc>
        <w:tc>
          <w:tcPr>
            <w:tcW w:w="7655" w:type="dxa"/>
          </w:tcPr>
          <w:p w:rsidR="0037285E" w:rsidRDefault="0037285E" w:rsidP="0037285E">
            <w:pPr>
              <w:pStyle w:val="BodyText"/>
            </w:pPr>
            <w:r>
              <w:rPr>
                <w:i/>
              </w:rPr>
              <w:t>(Only if a minimum balance entered)</w:t>
            </w:r>
            <w:r>
              <w:t xml:space="preserve"> – Select from a drop down menu:</w:t>
            </w:r>
          </w:p>
          <w:p w:rsidR="00F5488D" w:rsidRDefault="00F5488D" w:rsidP="0037285E">
            <w:pPr>
              <w:pStyle w:val="BodyText"/>
              <w:numPr>
                <w:ilvl w:val="0"/>
                <w:numId w:val="43"/>
              </w:numPr>
            </w:pPr>
            <w:r>
              <w:rPr>
                <w:b/>
                <w:bCs/>
              </w:rPr>
              <w:t>G</w:t>
            </w:r>
            <w:r w:rsidR="0037285E">
              <w:rPr>
                <w:b/>
                <w:bCs/>
              </w:rPr>
              <w:t>reater</w:t>
            </w:r>
            <w:r>
              <w:t xml:space="preserve"> </w:t>
            </w:r>
            <w:r w:rsidR="0037285E">
              <w:t>– R</w:t>
            </w:r>
            <w:r>
              <w:t xml:space="preserve">estrict the selection to customers whose current balance is </w:t>
            </w:r>
            <w:r w:rsidR="0037285E">
              <w:t>greater than</w:t>
            </w:r>
            <w:r>
              <w:t xml:space="preserve"> the minimum balance entered at the previous prompt.</w:t>
            </w:r>
          </w:p>
          <w:p w:rsidR="00F5488D" w:rsidRDefault="00F5488D" w:rsidP="0037285E">
            <w:pPr>
              <w:pStyle w:val="BodyText"/>
              <w:numPr>
                <w:ilvl w:val="0"/>
                <w:numId w:val="43"/>
              </w:numPr>
            </w:pPr>
            <w:r>
              <w:rPr>
                <w:b/>
                <w:bCs/>
              </w:rPr>
              <w:t>L</w:t>
            </w:r>
            <w:r w:rsidR="0037285E">
              <w:rPr>
                <w:b/>
                <w:bCs/>
              </w:rPr>
              <w:t>esser</w:t>
            </w:r>
            <w:r>
              <w:t xml:space="preserve"> </w:t>
            </w:r>
            <w:r w:rsidR="0037285E">
              <w:t>– R</w:t>
            </w:r>
            <w:r>
              <w:t xml:space="preserve">estrict the selection to customers whose current balance is </w:t>
            </w:r>
            <w:r w:rsidR="0037285E">
              <w:t xml:space="preserve">equal to </w:t>
            </w:r>
            <w:r>
              <w:t xml:space="preserve">or </w:t>
            </w:r>
            <w:r w:rsidR="0037285E">
              <w:t>less than</w:t>
            </w:r>
            <w:r>
              <w:t xml:space="preserve"> the minimum balance entered at the previous prompt.</w:t>
            </w:r>
          </w:p>
        </w:tc>
      </w:tr>
      <w:tr w:rsidR="00F5488D" w:rsidRPr="008E645B" w:rsidTr="00BD2B0F">
        <w:trPr>
          <w:cantSplit/>
        </w:trPr>
        <w:tc>
          <w:tcPr>
            <w:tcW w:w="2268" w:type="dxa"/>
          </w:tcPr>
          <w:p w:rsidR="00F5488D" w:rsidRDefault="00F5488D" w:rsidP="00F5488D">
            <w:pPr>
              <w:pStyle w:val="subheading0"/>
            </w:pPr>
            <w:r>
              <w:t>Last active date</w:t>
            </w:r>
          </w:p>
        </w:tc>
        <w:tc>
          <w:tcPr>
            <w:tcW w:w="7655" w:type="dxa"/>
          </w:tcPr>
          <w:p w:rsidR="00F5488D" w:rsidRDefault="00F5488D" w:rsidP="00F5488D">
            <w:pPr>
              <w:pStyle w:val="BodyText"/>
            </w:pPr>
            <w:r>
              <w:t>Set this to restrict the list to accounts with no transactions dated after this date, or to exclude from the list accounts with no transactions dated after this date. See Include/Exclude below.</w:t>
            </w:r>
          </w:p>
        </w:tc>
      </w:tr>
      <w:tr w:rsidR="0037285E" w:rsidRPr="008E645B" w:rsidTr="00A5745E">
        <w:trPr>
          <w:cantSplit/>
          <w:trHeight w:val="1690"/>
        </w:trPr>
        <w:tc>
          <w:tcPr>
            <w:tcW w:w="2268" w:type="dxa"/>
          </w:tcPr>
          <w:p w:rsidR="0037285E" w:rsidRDefault="0037285E" w:rsidP="0037285E">
            <w:pPr>
              <w:pStyle w:val="subheading0"/>
              <w:spacing w:before="0" w:after="0"/>
              <w:ind w:left="0"/>
              <w:jc w:val="left"/>
            </w:pPr>
          </w:p>
        </w:tc>
        <w:tc>
          <w:tcPr>
            <w:tcW w:w="7655" w:type="dxa"/>
          </w:tcPr>
          <w:p w:rsidR="00AC7786" w:rsidRDefault="00AC7786" w:rsidP="00AC7786">
            <w:pPr>
              <w:pStyle w:val="BodyText"/>
            </w:pPr>
            <w:r>
              <w:rPr>
                <w:i/>
              </w:rPr>
              <w:t>(Only if a last active date entered)</w:t>
            </w:r>
            <w:r>
              <w:t xml:space="preserve"> – Select from a drop down menu:</w:t>
            </w:r>
          </w:p>
          <w:p w:rsidR="0037285E" w:rsidRDefault="00AC7786" w:rsidP="00E16FDF">
            <w:pPr>
              <w:pStyle w:val="BodyText"/>
              <w:numPr>
                <w:ilvl w:val="0"/>
                <w:numId w:val="44"/>
              </w:numPr>
            </w:pPr>
            <w:r>
              <w:rPr>
                <w:b/>
                <w:bCs/>
              </w:rPr>
              <w:t>I</w:t>
            </w:r>
            <w:r w:rsidR="0037285E">
              <w:rPr>
                <w:b/>
                <w:bCs/>
              </w:rPr>
              <w:t>nclude</w:t>
            </w:r>
            <w:r w:rsidR="0037285E">
              <w:t xml:space="preserve"> </w:t>
            </w:r>
            <w:r>
              <w:t xml:space="preserve">– Restrict the selection to </w:t>
            </w:r>
            <w:r w:rsidR="0037285E">
              <w:t>accounts having no transactions on or after the date entered at the previous prompt.</w:t>
            </w:r>
          </w:p>
          <w:p w:rsidR="0037285E" w:rsidRDefault="0037285E" w:rsidP="00E16FDF">
            <w:pPr>
              <w:pStyle w:val="BodyText"/>
              <w:numPr>
                <w:ilvl w:val="0"/>
                <w:numId w:val="44"/>
              </w:numPr>
            </w:pPr>
            <w:r>
              <w:rPr>
                <w:b/>
                <w:bCs/>
              </w:rPr>
              <w:t>Exclude</w:t>
            </w:r>
            <w:r>
              <w:t xml:space="preserve"> </w:t>
            </w:r>
            <w:r w:rsidR="00AC7786">
              <w:t xml:space="preserve">– Restrict the selection by excluding </w:t>
            </w:r>
            <w:r>
              <w:t>accounts having no transactions on or after the date entered at the previous prompt.</w:t>
            </w:r>
          </w:p>
        </w:tc>
      </w:tr>
      <w:tr w:rsidR="00AC7786" w:rsidRPr="008E645B" w:rsidTr="00AC7786">
        <w:trPr>
          <w:cantSplit/>
        </w:trPr>
        <w:tc>
          <w:tcPr>
            <w:tcW w:w="2268" w:type="dxa"/>
          </w:tcPr>
          <w:p w:rsidR="00AC7786" w:rsidRPr="008F7CE1" w:rsidRDefault="008F7CE1" w:rsidP="008F7CE1">
            <w:pPr>
              <w:spacing w:before="60" w:after="120"/>
              <w:jc w:val="right"/>
              <w:rPr>
                <w:rStyle w:val="SubtleEmphasis"/>
                <w:rFonts w:ascii="Arial" w:hAnsi="Arial" w:cs="Arial"/>
                <w:b/>
                <w:i w:val="0"/>
              </w:rPr>
            </w:pPr>
            <w:r>
              <w:rPr>
                <w:rStyle w:val="SubtleEmphasis"/>
                <w:rFonts w:ascii="Arial" w:hAnsi="Arial" w:cs="Arial"/>
                <w:b/>
                <w:i w:val="0"/>
              </w:rPr>
              <w:t>Include customers</w:t>
            </w:r>
          </w:p>
        </w:tc>
        <w:tc>
          <w:tcPr>
            <w:tcW w:w="7655" w:type="dxa"/>
          </w:tcPr>
          <w:p w:rsidR="00AC7786" w:rsidRDefault="00E16FDF" w:rsidP="008F7CE1">
            <w:pPr>
              <w:pStyle w:val="BodyText"/>
            </w:pPr>
            <w:r>
              <w:t xml:space="preserve">Restrict customers by account status. </w:t>
            </w:r>
            <w:r w:rsidR="008F7CE1">
              <w:t>Select from a drop down menu:</w:t>
            </w:r>
          </w:p>
          <w:p w:rsidR="008F7CE1" w:rsidRPr="008F7CE1" w:rsidRDefault="008F7CE1" w:rsidP="00E16FDF">
            <w:pPr>
              <w:pStyle w:val="BodyText"/>
              <w:numPr>
                <w:ilvl w:val="0"/>
                <w:numId w:val="45"/>
              </w:numPr>
            </w:pPr>
            <w:r>
              <w:rPr>
                <w:b/>
              </w:rPr>
              <w:t>All customers</w:t>
            </w:r>
            <w:r>
              <w:t xml:space="preserve"> –</w:t>
            </w:r>
            <w:r w:rsidR="00E16FDF">
              <w:t xml:space="preserve"> No restrictions by account status. </w:t>
            </w:r>
          </w:p>
          <w:p w:rsidR="008F7CE1" w:rsidRDefault="008F7CE1" w:rsidP="00E16FDF">
            <w:pPr>
              <w:pStyle w:val="BodyText"/>
              <w:numPr>
                <w:ilvl w:val="0"/>
                <w:numId w:val="45"/>
              </w:numPr>
            </w:pPr>
            <w:r>
              <w:rPr>
                <w:b/>
              </w:rPr>
              <w:t>Only ‘Active’ customers</w:t>
            </w:r>
            <w:r>
              <w:t xml:space="preserve"> –</w:t>
            </w:r>
            <w:r w:rsidR="00E16FDF">
              <w:t xml:space="preserve"> Restrict report to accounts with an account status of ‘Active’</w:t>
            </w:r>
          </w:p>
          <w:p w:rsidR="008F7CE1" w:rsidRDefault="008F7CE1" w:rsidP="00E16FDF">
            <w:pPr>
              <w:pStyle w:val="BodyText"/>
              <w:numPr>
                <w:ilvl w:val="0"/>
                <w:numId w:val="45"/>
              </w:numPr>
            </w:pPr>
            <w:r>
              <w:rPr>
                <w:b/>
              </w:rPr>
              <w:t>Only ‘Inactive’ customers</w:t>
            </w:r>
            <w:r>
              <w:t xml:space="preserve"> –</w:t>
            </w:r>
            <w:r w:rsidR="00E16FDF">
              <w:t xml:space="preserve"> Restrict report to accounts with an account status of ‘Inactive’.</w:t>
            </w:r>
          </w:p>
          <w:p w:rsidR="008F7CE1" w:rsidRPr="008F7CE1" w:rsidRDefault="008F7CE1" w:rsidP="00E16FDF">
            <w:pPr>
              <w:pStyle w:val="BodyText"/>
              <w:numPr>
                <w:ilvl w:val="0"/>
                <w:numId w:val="45"/>
              </w:numPr>
            </w:pPr>
            <w:r>
              <w:rPr>
                <w:b/>
              </w:rPr>
              <w:t>Only ‘Suspended’ customers</w:t>
            </w:r>
            <w:r>
              <w:t xml:space="preserve"> –</w:t>
            </w:r>
            <w:r w:rsidR="00E16FDF">
              <w:t xml:space="preserve"> Restrict report to accounts with an account status of ‘Suspended’.</w:t>
            </w:r>
          </w:p>
        </w:tc>
      </w:tr>
      <w:tr w:rsidR="00C22856" w:rsidRPr="008E645B" w:rsidTr="00AC7786">
        <w:trPr>
          <w:cantSplit/>
        </w:trPr>
        <w:tc>
          <w:tcPr>
            <w:tcW w:w="2268" w:type="dxa"/>
          </w:tcPr>
          <w:p w:rsidR="00C22856" w:rsidRDefault="00C22856" w:rsidP="00C22856">
            <w:pPr>
              <w:pStyle w:val="subheading0"/>
            </w:pPr>
            <w:r>
              <w:t>Include contacts?</w:t>
            </w:r>
          </w:p>
        </w:tc>
        <w:tc>
          <w:tcPr>
            <w:tcW w:w="7655" w:type="dxa"/>
          </w:tcPr>
          <w:p w:rsidR="00C22856" w:rsidRDefault="00C22856" w:rsidP="00C22856">
            <w:pPr>
              <w:pStyle w:val="BodyText"/>
            </w:pPr>
            <w:r>
              <w:sym w:font="Wingdings" w:char="F0FC"/>
            </w:r>
            <w:r>
              <w:t xml:space="preserve"> to include contact information in the report. All contacts for the customers are printed.</w:t>
            </w:r>
          </w:p>
        </w:tc>
      </w:tr>
      <w:tr w:rsidR="00C22856" w:rsidRPr="008E645B" w:rsidTr="00AC7786">
        <w:trPr>
          <w:cantSplit/>
        </w:trPr>
        <w:tc>
          <w:tcPr>
            <w:tcW w:w="2268" w:type="dxa"/>
          </w:tcPr>
          <w:p w:rsidR="00C22856" w:rsidRDefault="00C22856" w:rsidP="00C22856">
            <w:pPr>
              <w:pStyle w:val="subheading0"/>
            </w:pPr>
            <w:r>
              <w:t>Detailed Report</w:t>
            </w:r>
            <w:r w:rsidR="00F22D50">
              <w:t>?</w:t>
            </w:r>
          </w:p>
        </w:tc>
        <w:tc>
          <w:tcPr>
            <w:tcW w:w="7655" w:type="dxa"/>
          </w:tcPr>
          <w:p w:rsidR="00C22856" w:rsidRDefault="00F22D50" w:rsidP="00C22856">
            <w:pPr>
              <w:pStyle w:val="BodyText"/>
            </w:pPr>
            <w:r>
              <w:sym w:font="Wingdings" w:char="F0FC"/>
            </w:r>
            <w:r>
              <w:t xml:space="preserve"> to print the detailed report or leave blank for the summary report.</w:t>
            </w:r>
          </w:p>
        </w:tc>
      </w:tr>
      <w:tr w:rsidR="00F22D50" w:rsidRPr="008E645B" w:rsidTr="00F22D50">
        <w:trPr>
          <w:cantSplit/>
        </w:trPr>
        <w:tc>
          <w:tcPr>
            <w:tcW w:w="2268" w:type="dxa"/>
            <w:shd w:val="clear" w:color="auto" w:fill="D9D9D9" w:themeFill="background1" w:themeFillShade="D9"/>
          </w:tcPr>
          <w:p w:rsidR="00F22D50" w:rsidRPr="00F22D50" w:rsidRDefault="00F22D50" w:rsidP="00F22D50">
            <w:pPr>
              <w:pStyle w:val="subheading0"/>
              <w:rPr>
                <w:b w:val="0"/>
                <w:i/>
              </w:rPr>
            </w:pPr>
            <w:r w:rsidRPr="00F22D50">
              <w:rPr>
                <w:b w:val="0"/>
                <w:i/>
              </w:rPr>
              <w:t>Please Note</w:t>
            </w:r>
          </w:p>
        </w:tc>
        <w:tc>
          <w:tcPr>
            <w:tcW w:w="7655" w:type="dxa"/>
            <w:shd w:val="clear" w:color="auto" w:fill="D9D9D9" w:themeFill="background1" w:themeFillShade="D9"/>
          </w:tcPr>
          <w:p w:rsidR="00F22D50" w:rsidRDefault="00F22D50" w:rsidP="00F22D50">
            <w:pPr>
              <w:pStyle w:val="BodyText"/>
            </w:pPr>
            <w:r>
              <w:t xml:space="preserve">The summary report consists of one line per customer (If contacts are included then these are in addition to the single line of information). The detailed version also shows each customer's invoice address and main contact details. </w:t>
            </w:r>
          </w:p>
        </w:tc>
      </w:tr>
      <w:tr w:rsidR="00F22D50" w:rsidRPr="008E645B" w:rsidTr="00F22D50">
        <w:trPr>
          <w:cantSplit/>
        </w:trPr>
        <w:tc>
          <w:tcPr>
            <w:tcW w:w="2268" w:type="dxa"/>
          </w:tcPr>
          <w:p w:rsidR="00F22D50" w:rsidRPr="00F22D50" w:rsidRDefault="00F22D50" w:rsidP="00F22D50">
            <w:pPr>
              <w:pStyle w:val="subheading0"/>
            </w:pPr>
            <w:r>
              <w:t>Print account notes</w:t>
            </w:r>
            <w:r w:rsidR="00F5127D">
              <w:t>?</w:t>
            </w:r>
          </w:p>
        </w:tc>
        <w:tc>
          <w:tcPr>
            <w:tcW w:w="7655" w:type="dxa"/>
          </w:tcPr>
          <w:p w:rsidR="00F5127D" w:rsidRPr="00F5127D" w:rsidRDefault="00F5127D" w:rsidP="00F22D50">
            <w:pPr>
              <w:pStyle w:val="BodyText"/>
            </w:pPr>
            <w:r>
              <w:rPr>
                <w:i/>
              </w:rPr>
              <w:t xml:space="preserve">(Only if the detailed report is selected). </w:t>
            </w:r>
            <w:r>
              <w:t xml:space="preserve">– </w:t>
            </w:r>
            <w:r>
              <w:sym w:font="Wingdings" w:char="F0FC"/>
            </w:r>
            <w:r>
              <w:t xml:space="preserve"> to include customer account notes on the report.</w:t>
            </w:r>
          </w:p>
        </w:tc>
      </w:tr>
    </w:tbl>
    <w:p w:rsidR="006047B5" w:rsidRDefault="006047B5" w:rsidP="00523A15">
      <w:pPr>
        <w:spacing w:before="120" w:after="120"/>
        <w:rPr>
          <w:rFonts w:ascii="Arial" w:hAnsi="Arial" w:cs="Arial"/>
          <w:b/>
          <w:sz w:val="22"/>
          <w:szCs w:val="22"/>
        </w:rPr>
      </w:pPr>
    </w:p>
    <w:p w:rsidR="006047B5" w:rsidRDefault="006047B5" w:rsidP="006047B5">
      <w:r>
        <w:br w:type="page"/>
      </w:r>
    </w:p>
    <w:p w:rsidR="00523A15" w:rsidRPr="00523A15" w:rsidRDefault="00523A15" w:rsidP="00523A15">
      <w:pPr>
        <w:spacing w:before="120" w:after="120"/>
        <w:rPr>
          <w:rFonts w:ascii="Arial" w:hAnsi="Arial" w:cs="Arial"/>
          <w:b/>
          <w:sz w:val="22"/>
          <w:szCs w:val="22"/>
        </w:rPr>
      </w:pPr>
      <w:r>
        <w:rPr>
          <w:rFonts w:ascii="Arial" w:hAnsi="Arial" w:cs="Arial"/>
          <w:b/>
          <w:sz w:val="22"/>
          <w:szCs w:val="22"/>
        </w:rPr>
        <w:lastRenderedPageBreak/>
        <w:t>Report Sequence</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523A15" w:rsidRPr="008E645B" w:rsidTr="00E108E6">
        <w:trPr>
          <w:cantSplit/>
        </w:trPr>
        <w:tc>
          <w:tcPr>
            <w:tcW w:w="2268" w:type="dxa"/>
          </w:tcPr>
          <w:p w:rsidR="00523A15" w:rsidRDefault="00523A15" w:rsidP="00491A62">
            <w:pPr>
              <w:pStyle w:val="subheading0"/>
            </w:pPr>
            <w:r>
              <w:t xml:space="preserve">Report </w:t>
            </w:r>
            <w:r w:rsidR="00491A62">
              <w:t>s</w:t>
            </w:r>
            <w:r>
              <w:t>equence</w:t>
            </w:r>
          </w:p>
        </w:tc>
        <w:tc>
          <w:tcPr>
            <w:tcW w:w="7655" w:type="dxa"/>
          </w:tcPr>
          <w:p w:rsidR="00523A15" w:rsidRDefault="00523A15" w:rsidP="00523A15">
            <w:pPr>
              <w:pStyle w:val="BodyText"/>
            </w:pPr>
            <w:r w:rsidRPr="00523A15">
              <w:t>This menu enables you to select the sequence of the details which are to be printed.</w:t>
            </w:r>
            <w:r>
              <w:t xml:space="preserve"> Select from a drop down menu:</w:t>
            </w:r>
          </w:p>
          <w:p w:rsidR="00523A15" w:rsidRDefault="00523A15" w:rsidP="00523A15">
            <w:pPr>
              <w:pStyle w:val="BodyText"/>
              <w:numPr>
                <w:ilvl w:val="0"/>
                <w:numId w:val="46"/>
              </w:numPr>
              <w:rPr>
                <w:b/>
              </w:rPr>
            </w:pPr>
            <w:r w:rsidRPr="00523A15">
              <w:rPr>
                <w:b/>
              </w:rPr>
              <w:t>Customer Code</w:t>
            </w:r>
            <w:r w:rsidR="00E108E6">
              <w:rPr>
                <w:b/>
              </w:rPr>
              <w:t>.</w:t>
            </w:r>
          </w:p>
          <w:p w:rsidR="00523A15" w:rsidRDefault="00523A15" w:rsidP="00523A15">
            <w:pPr>
              <w:pStyle w:val="BodyText"/>
              <w:numPr>
                <w:ilvl w:val="0"/>
                <w:numId w:val="46"/>
              </w:numPr>
              <w:rPr>
                <w:b/>
              </w:rPr>
            </w:pPr>
            <w:r>
              <w:rPr>
                <w:b/>
              </w:rPr>
              <w:t>Customer Name</w:t>
            </w:r>
            <w:r w:rsidR="00E108E6">
              <w:rPr>
                <w:b/>
              </w:rPr>
              <w:t>.</w:t>
            </w:r>
          </w:p>
          <w:p w:rsidR="00E108E6" w:rsidRPr="00E108E6" w:rsidRDefault="00523A15" w:rsidP="00100F65">
            <w:pPr>
              <w:pStyle w:val="BodyText"/>
              <w:numPr>
                <w:ilvl w:val="0"/>
                <w:numId w:val="46"/>
              </w:numPr>
            </w:pPr>
            <w:r w:rsidRPr="00E108E6">
              <w:rPr>
                <w:b/>
              </w:rPr>
              <w:t xml:space="preserve">Credit Rating </w:t>
            </w:r>
            <w:r w:rsidR="00E108E6" w:rsidRPr="00E108E6">
              <w:rPr>
                <w:b/>
              </w:rPr>
              <w:t xml:space="preserve">– </w:t>
            </w:r>
            <w:r w:rsidR="00E108E6" w:rsidRPr="00E108E6">
              <w:rPr>
                <w:b/>
                <w:i/>
              </w:rPr>
              <w:t>(</w:t>
            </w:r>
            <w:r w:rsidR="00E108E6" w:rsidRPr="00E108E6">
              <w:rPr>
                <w:i/>
              </w:rPr>
              <w:t>Only for single company reports)</w:t>
            </w:r>
            <w:r w:rsidR="00E108E6">
              <w:rPr>
                <w:i/>
              </w:rPr>
              <w:t>.</w:t>
            </w:r>
          </w:p>
          <w:p w:rsidR="00E108E6" w:rsidRPr="00E108E6" w:rsidRDefault="00E108E6" w:rsidP="00E108E6">
            <w:pPr>
              <w:pStyle w:val="BodyText"/>
              <w:numPr>
                <w:ilvl w:val="0"/>
                <w:numId w:val="46"/>
              </w:numPr>
              <w:rPr>
                <w:b/>
              </w:rPr>
            </w:pPr>
            <w:r>
              <w:rPr>
                <w:b/>
              </w:rPr>
              <w:t xml:space="preserve">Sales Rep – </w:t>
            </w:r>
            <w:r w:rsidRPr="00E108E6">
              <w:rPr>
                <w:b/>
                <w:i/>
              </w:rPr>
              <w:t>(</w:t>
            </w:r>
            <w:r w:rsidRPr="00E108E6">
              <w:rPr>
                <w:i/>
              </w:rPr>
              <w:t>Only for single company reports)</w:t>
            </w:r>
            <w:r>
              <w:rPr>
                <w:i/>
              </w:rPr>
              <w:t>.</w:t>
            </w:r>
          </w:p>
          <w:p w:rsidR="00E108E6" w:rsidRPr="00E108E6" w:rsidRDefault="00E108E6" w:rsidP="00E108E6">
            <w:pPr>
              <w:pStyle w:val="BodyText"/>
              <w:numPr>
                <w:ilvl w:val="0"/>
                <w:numId w:val="46"/>
              </w:numPr>
              <w:rPr>
                <w:b/>
              </w:rPr>
            </w:pPr>
            <w:r>
              <w:rPr>
                <w:b/>
              </w:rPr>
              <w:t xml:space="preserve">Currency – </w:t>
            </w:r>
            <w:r w:rsidRPr="00E108E6">
              <w:rPr>
                <w:i/>
              </w:rPr>
              <w:t>(Not available for single currency sites)</w:t>
            </w:r>
            <w:r>
              <w:rPr>
                <w:i/>
              </w:rPr>
              <w:t>.</w:t>
            </w:r>
          </w:p>
        </w:tc>
      </w:tr>
    </w:tbl>
    <w:p w:rsidR="00E108E6" w:rsidRPr="00E108E6" w:rsidRDefault="00E108E6" w:rsidP="00E108E6">
      <w:pPr>
        <w:spacing w:before="120" w:after="120"/>
        <w:rPr>
          <w:rFonts w:ascii="Arial" w:hAnsi="Arial" w:cs="Arial"/>
          <w:b/>
          <w:sz w:val="22"/>
          <w:szCs w:val="22"/>
        </w:rPr>
      </w:pPr>
      <w:r>
        <w:rPr>
          <w:rFonts w:ascii="Arial" w:hAnsi="Arial" w:cs="Arial"/>
          <w:b/>
          <w:sz w:val="22"/>
          <w:szCs w:val="22"/>
        </w:rPr>
        <w:t>Application Button</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E108E6" w:rsidRPr="008E645B" w:rsidTr="00E108E6">
        <w:trPr>
          <w:cantSplit/>
        </w:trPr>
        <w:tc>
          <w:tcPr>
            <w:tcW w:w="2268" w:type="dxa"/>
          </w:tcPr>
          <w:p w:rsidR="00E108E6" w:rsidRDefault="00CF0BAA" w:rsidP="00523A15">
            <w:pPr>
              <w:pStyle w:val="subheading0"/>
            </w:pPr>
            <w:r w:rsidRPr="00CF0BAA">
              <w:rPr>
                <w:u w:val="single"/>
              </w:rPr>
              <w:t>R</w:t>
            </w:r>
            <w:r>
              <w:t>ecall</w:t>
            </w:r>
          </w:p>
        </w:tc>
        <w:tc>
          <w:tcPr>
            <w:tcW w:w="7655" w:type="dxa"/>
          </w:tcPr>
          <w:p w:rsidR="00E108E6" w:rsidRPr="00CF0BAA" w:rsidRDefault="00CF0BAA" w:rsidP="00B12141">
            <w:pPr>
              <w:pStyle w:val="BodyText"/>
            </w:pPr>
            <w:r>
              <w:rPr>
                <w:i/>
              </w:rPr>
              <w:t xml:space="preserve">(Only at the ‘Customers’ and ‘Customers From’ prompts. </w:t>
            </w:r>
            <w:r w:rsidR="00B12141">
              <w:t xml:space="preserve">  Make the selection via a 'named list' instead of through the selection options in this window. A pop-up enquiry appears listing existing named lists</w:t>
            </w:r>
          </w:p>
        </w:tc>
      </w:tr>
    </w:tbl>
    <w:p w:rsidR="006F214D" w:rsidRDefault="006F214D" w:rsidP="00984796">
      <w:pPr>
        <w:rPr>
          <w:rFonts w:ascii="Arial" w:hAnsi="Arial"/>
          <w:b/>
          <w:sz w:val="22"/>
        </w:rPr>
      </w:pPr>
    </w:p>
    <w:p w:rsidR="006F214D" w:rsidRDefault="006F214D" w:rsidP="006F214D">
      <w:pPr>
        <w:pStyle w:val="Heading3"/>
        <w:ind w:left="0"/>
      </w:pPr>
      <w:r>
        <w:t>Supplier List – Selection Criteria Window</w:t>
      </w:r>
    </w:p>
    <w:p w:rsidR="006F214D" w:rsidRDefault="00192673" w:rsidP="006F214D">
      <w:pPr>
        <w:rPr>
          <w:rFonts w:ascii="Arial" w:hAnsi="Arial"/>
          <w:b/>
          <w:sz w:val="22"/>
        </w:rPr>
      </w:pPr>
      <w:r>
        <w:rPr>
          <w:noProof/>
          <w:lang w:val="en-GB"/>
        </w:rPr>
        <w:drawing>
          <wp:inline distT="0" distB="0" distL="0" distR="0" wp14:anchorId="30715412" wp14:editId="1EA4E99F">
            <wp:extent cx="4309353" cy="44007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2439" cy="4414127"/>
                    </a:xfrm>
                    <a:prstGeom prst="rect">
                      <a:avLst/>
                    </a:prstGeom>
                  </pic:spPr>
                </pic:pic>
              </a:graphicData>
            </a:graphic>
          </wp:inline>
        </w:drawing>
      </w:r>
    </w:p>
    <w:p w:rsidR="001405FB" w:rsidRDefault="001405FB" w:rsidP="006F214D">
      <w:pPr>
        <w:rPr>
          <w:rFonts w:ascii="Arial" w:hAnsi="Arial"/>
          <w:b/>
          <w:sz w:val="22"/>
        </w:rPr>
      </w:pPr>
    </w:p>
    <w:p w:rsidR="00EE5CEA" w:rsidRDefault="00EE5CEA" w:rsidP="00EE5CEA">
      <w:pPr>
        <w:spacing w:before="60" w:after="120"/>
        <w:rPr>
          <w:rFonts w:ascii="Arial" w:hAnsi="Arial"/>
          <w:b/>
          <w:sz w:val="22"/>
        </w:rPr>
      </w:pPr>
      <w:r>
        <w:rPr>
          <w:rFonts w:ascii="Arial" w:hAnsi="Arial"/>
          <w:b/>
          <w:sz w:val="22"/>
        </w:rPr>
        <w:t>Companies</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EE5CEA" w:rsidRPr="008E645B" w:rsidTr="004336B7">
        <w:trPr>
          <w:cantSplit/>
        </w:trPr>
        <w:tc>
          <w:tcPr>
            <w:tcW w:w="2268" w:type="dxa"/>
          </w:tcPr>
          <w:p w:rsidR="00EE5CEA" w:rsidRDefault="00EE5CEA" w:rsidP="004336B7">
            <w:pPr>
              <w:pStyle w:val="Subheading"/>
            </w:pPr>
            <w:r>
              <w:t>Single Company</w:t>
            </w:r>
          </w:p>
        </w:tc>
        <w:tc>
          <w:tcPr>
            <w:tcW w:w="7655" w:type="dxa"/>
          </w:tcPr>
          <w:p w:rsidR="00EE5CEA" w:rsidRPr="0095772E" w:rsidRDefault="00EE5CEA" w:rsidP="004336B7">
            <w:pPr>
              <w:pStyle w:val="NoSpacing"/>
              <w:spacing w:before="60" w:after="120"/>
            </w:pPr>
            <w:r>
              <w:rPr>
                <w:i/>
                <w:iCs/>
              </w:rPr>
              <w:t xml:space="preserve">(Multi-company systems only.) </w:t>
            </w:r>
            <w:r>
              <w:rPr>
                <w:iCs/>
              </w:rPr>
              <w:sym w:font="Wingdings" w:char="F0FC"/>
            </w:r>
            <w:r>
              <w:rPr>
                <w:iCs/>
              </w:rPr>
              <w:t xml:space="preserve"> to restrict report to a specific company. Leave blank for all companies.</w:t>
            </w:r>
          </w:p>
        </w:tc>
      </w:tr>
      <w:tr w:rsidR="00EE5CEA" w:rsidRPr="008E645B" w:rsidTr="004336B7">
        <w:trPr>
          <w:cantSplit/>
        </w:trPr>
        <w:tc>
          <w:tcPr>
            <w:tcW w:w="2268" w:type="dxa"/>
          </w:tcPr>
          <w:p w:rsidR="00EE5CEA" w:rsidRDefault="00EE5CEA" w:rsidP="004336B7">
            <w:pPr>
              <w:pStyle w:val="subheading0"/>
            </w:pPr>
            <w:r>
              <w:t>Company</w:t>
            </w:r>
          </w:p>
        </w:tc>
        <w:tc>
          <w:tcPr>
            <w:tcW w:w="7655" w:type="dxa"/>
          </w:tcPr>
          <w:p w:rsidR="00EE5CEA" w:rsidRDefault="00EE5CEA" w:rsidP="004336B7">
            <w:pPr>
              <w:pStyle w:val="BodyText"/>
            </w:pPr>
            <w:r>
              <w:rPr>
                <w:i/>
                <w:iCs/>
              </w:rPr>
              <w:t>(Only if Single Company report Selected.)</w:t>
            </w:r>
            <w:r>
              <w:t xml:space="preserve"> Enter the code of the required company. A [</w:t>
            </w:r>
            <w:r>
              <w:rPr>
                <w:u w:val="single"/>
              </w:rPr>
              <w:t>S</w:t>
            </w:r>
            <w:r>
              <w:t>earch] pop-up enquiry is available.</w:t>
            </w:r>
          </w:p>
        </w:tc>
      </w:tr>
    </w:tbl>
    <w:p w:rsidR="006F311D" w:rsidRPr="002510D9" w:rsidRDefault="006F311D" w:rsidP="006F311D">
      <w:pPr>
        <w:spacing w:before="120" w:after="120"/>
        <w:rPr>
          <w:rFonts w:ascii="Arial" w:hAnsi="Arial" w:cs="Arial"/>
          <w:b/>
          <w:sz w:val="22"/>
          <w:szCs w:val="22"/>
        </w:rPr>
      </w:pPr>
      <w:r w:rsidRPr="002510D9">
        <w:rPr>
          <w:rFonts w:ascii="Arial" w:hAnsi="Arial" w:cs="Arial"/>
          <w:b/>
          <w:sz w:val="22"/>
          <w:szCs w:val="22"/>
        </w:rPr>
        <w:lastRenderedPageBreak/>
        <w:t>A</w:t>
      </w:r>
      <w:r>
        <w:rPr>
          <w:rFonts w:ascii="Arial" w:hAnsi="Arial" w:cs="Arial"/>
          <w:b/>
          <w:sz w:val="22"/>
          <w:szCs w:val="22"/>
        </w:rPr>
        <w:t>ccounts</w:t>
      </w:r>
    </w:p>
    <w:tbl>
      <w:tblPr>
        <w:tblW w:w="0" w:type="auto"/>
        <w:tblLayout w:type="fixed"/>
        <w:tblCellMar>
          <w:left w:w="142" w:type="dxa"/>
          <w:right w:w="142" w:type="dxa"/>
        </w:tblCellMar>
        <w:tblLook w:val="0000" w:firstRow="0" w:lastRow="0" w:firstColumn="0" w:lastColumn="0" w:noHBand="0" w:noVBand="0"/>
      </w:tblPr>
      <w:tblGrid>
        <w:gridCol w:w="2268"/>
        <w:gridCol w:w="7655"/>
      </w:tblGrid>
      <w:tr w:rsidR="006F311D" w:rsidRPr="008E645B" w:rsidTr="006114C3">
        <w:trPr>
          <w:cantSplit/>
        </w:trPr>
        <w:tc>
          <w:tcPr>
            <w:tcW w:w="2268" w:type="dxa"/>
          </w:tcPr>
          <w:p w:rsidR="006F311D" w:rsidRDefault="006F311D" w:rsidP="006114C3">
            <w:pPr>
              <w:pStyle w:val="Subheading"/>
            </w:pPr>
            <w:r>
              <w:t>Suppliers</w:t>
            </w:r>
          </w:p>
        </w:tc>
        <w:tc>
          <w:tcPr>
            <w:tcW w:w="7655" w:type="dxa"/>
          </w:tcPr>
          <w:p w:rsidR="006F311D" w:rsidRDefault="006F311D" w:rsidP="006114C3">
            <w:pPr>
              <w:pStyle w:val="BodyText"/>
            </w:pPr>
            <w:r>
              <w:t>Select from a drop down menu:</w:t>
            </w:r>
          </w:p>
          <w:p w:rsidR="006F311D" w:rsidRDefault="006F311D" w:rsidP="006114C3">
            <w:pPr>
              <w:pStyle w:val="BodyText"/>
              <w:numPr>
                <w:ilvl w:val="0"/>
                <w:numId w:val="42"/>
              </w:numPr>
            </w:pPr>
            <w:r>
              <w:rPr>
                <w:b/>
              </w:rPr>
              <w:t xml:space="preserve">All </w:t>
            </w:r>
            <w:r>
              <w:t>– Select all supplier accounts.</w:t>
            </w:r>
          </w:p>
          <w:p w:rsidR="006F311D" w:rsidRPr="00F318A2" w:rsidRDefault="006F311D" w:rsidP="006114C3">
            <w:pPr>
              <w:pStyle w:val="BodyText"/>
              <w:numPr>
                <w:ilvl w:val="0"/>
                <w:numId w:val="42"/>
              </w:numPr>
              <w:rPr>
                <w:b/>
              </w:rPr>
            </w:pPr>
            <w:r w:rsidRPr="00F318A2">
              <w:rPr>
                <w:b/>
              </w:rPr>
              <w:t>Single</w:t>
            </w:r>
            <w:r>
              <w:rPr>
                <w:b/>
              </w:rPr>
              <w:t xml:space="preserve"> </w:t>
            </w:r>
            <w:r>
              <w:t>– Restrict report to a single supplier.</w:t>
            </w:r>
          </w:p>
          <w:p w:rsidR="006F311D" w:rsidRPr="00027DF4" w:rsidRDefault="006F311D" w:rsidP="006F311D">
            <w:pPr>
              <w:pStyle w:val="BodyText"/>
              <w:numPr>
                <w:ilvl w:val="0"/>
                <w:numId w:val="42"/>
              </w:numPr>
              <w:rPr>
                <w:b/>
              </w:rPr>
            </w:pPr>
            <w:r>
              <w:rPr>
                <w:b/>
              </w:rPr>
              <w:t xml:space="preserve">Range </w:t>
            </w:r>
            <w:r>
              <w:t>– Restrict report to a range of suppliers.</w:t>
            </w:r>
          </w:p>
        </w:tc>
      </w:tr>
      <w:tr w:rsidR="006F311D" w:rsidRPr="008E645B" w:rsidTr="006114C3">
        <w:trPr>
          <w:cantSplit/>
        </w:trPr>
        <w:tc>
          <w:tcPr>
            <w:tcW w:w="2268" w:type="dxa"/>
          </w:tcPr>
          <w:p w:rsidR="006F311D" w:rsidRDefault="006F311D" w:rsidP="006114C3">
            <w:pPr>
              <w:pStyle w:val="Subheading"/>
            </w:pPr>
            <w:r>
              <w:t>From:</w:t>
            </w:r>
          </w:p>
        </w:tc>
        <w:tc>
          <w:tcPr>
            <w:tcW w:w="7655" w:type="dxa"/>
          </w:tcPr>
          <w:p w:rsidR="006F311D" w:rsidRPr="00027DF4" w:rsidRDefault="006F311D" w:rsidP="006F311D">
            <w:pPr>
              <w:pStyle w:val="BodyText"/>
            </w:pPr>
            <w:r>
              <w:rPr>
                <w:i/>
              </w:rPr>
              <w:t xml:space="preserve">(Only for a ‘Single’ or ‘Range’ of suppliers) </w:t>
            </w:r>
            <w:r>
              <w:t>– Select the first or only supplier to be included in the report. A [</w:t>
            </w:r>
            <w:r>
              <w:rPr>
                <w:u w:val="single"/>
              </w:rPr>
              <w:t>S</w:t>
            </w:r>
            <w:r>
              <w:t>earch] pop-up enquiry is available.</w:t>
            </w:r>
          </w:p>
        </w:tc>
      </w:tr>
      <w:tr w:rsidR="006F311D" w:rsidRPr="008E645B" w:rsidTr="006114C3">
        <w:trPr>
          <w:cantSplit/>
        </w:trPr>
        <w:tc>
          <w:tcPr>
            <w:tcW w:w="2268" w:type="dxa"/>
          </w:tcPr>
          <w:p w:rsidR="006F311D" w:rsidRDefault="006F311D" w:rsidP="006114C3">
            <w:pPr>
              <w:pStyle w:val="Subheading"/>
            </w:pPr>
            <w:r>
              <w:t>To:</w:t>
            </w:r>
          </w:p>
        </w:tc>
        <w:tc>
          <w:tcPr>
            <w:tcW w:w="7655" w:type="dxa"/>
          </w:tcPr>
          <w:p w:rsidR="006F311D" w:rsidRDefault="006F311D" w:rsidP="00741A17">
            <w:pPr>
              <w:pStyle w:val="BodyText"/>
              <w:rPr>
                <w:i/>
              </w:rPr>
            </w:pPr>
            <w:r>
              <w:rPr>
                <w:i/>
              </w:rPr>
              <w:t xml:space="preserve">(Only for a ‘Range’ of supplier) </w:t>
            </w:r>
            <w:r>
              <w:t xml:space="preserve">– Select the last </w:t>
            </w:r>
            <w:r w:rsidR="00741A17">
              <w:t>supplier</w:t>
            </w:r>
            <w:r>
              <w:t xml:space="preserve"> to be included in the report. A [</w:t>
            </w:r>
            <w:r>
              <w:rPr>
                <w:u w:val="single"/>
              </w:rPr>
              <w:t>S</w:t>
            </w:r>
            <w:r>
              <w:t>earch] pop-up enquiry is available.</w:t>
            </w:r>
          </w:p>
        </w:tc>
      </w:tr>
      <w:tr w:rsidR="00F405E6" w:rsidRPr="008E645B" w:rsidTr="006114C3">
        <w:trPr>
          <w:cantSplit/>
        </w:trPr>
        <w:tc>
          <w:tcPr>
            <w:tcW w:w="2268" w:type="dxa"/>
          </w:tcPr>
          <w:p w:rsidR="00F405E6" w:rsidRDefault="00F405E6" w:rsidP="00F405E6">
            <w:pPr>
              <w:pStyle w:val="Subheading"/>
            </w:pPr>
            <w:r>
              <w:t>Suppliers created From:</w:t>
            </w:r>
          </w:p>
        </w:tc>
        <w:tc>
          <w:tcPr>
            <w:tcW w:w="7655" w:type="dxa"/>
          </w:tcPr>
          <w:p w:rsidR="00F405E6" w:rsidRPr="006F214D" w:rsidRDefault="00F405E6" w:rsidP="00F405E6">
            <w:pPr>
              <w:pStyle w:val="BodyText"/>
            </w:pPr>
            <w:r>
              <w:rPr>
                <w:i/>
              </w:rPr>
              <w:t>(Not for a single supplier) –</w:t>
            </w:r>
            <w:r>
              <w:t xml:space="preserve"> Set this to limit the report to include accounts created after this date. Leave blank to select from earliest.</w:t>
            </w:r>
          </w:p>
        </w:tc>
      </w:tr>
      <w:tr w:rsidR="00F405E6" w:rsidRPr="008E645B" w:rsidTr="006114C3">
        <w:trPr>
          <w:cantSplit/>
        </w:trPr>
        <w:tc>
          <w:tcPr>
            <w:tcW w:w="2268" w:type="dxa"/>
          </w:tcPr>
          <w:p w:rsidR="00F405E6" w:rsidRDefault="00F405E6" w:rsidP="00F405E6">
            <w:pPr>
              <w:pStyle w:val="Subheading"/>
            </w:pPr>
            <w:r>
              <w:t>To:</w:t>
            </w:r>
          </w:p>
        </w:tc>
        <w:tc>
          <w:tcPr>
            <w:tcW w:w="7655" w:type="dxa"/>
          </w:tcPr>
          <w:p w:rsidR="00F405E6" w:rsidRDefault="00F405E6" w:rsidP="00F405E6">
            <w:pPr>
              <w:pStyle w:val="BodyText"/>
              <w:rPr>
                <w:i/>
              </w:rPr>
            </w:pPr>
            <w:r>
              <w:rPr>
                <w:i/>
              </w:rPr>
              <w:t>(Not for a single su</w:t>
            </w:r>
            <w:r w:rsidR="00491A62">
              <w:rPr>
                <w:i/>
              </w:rPr>
              <w:t>p</w:t>
            </w:r>
            <w:r>
              <w:rPr>
                <w:i/>
              </w:rPr>
              <w:t>plier) –</w:t>
            </w:r>
            <w:r>
              <w:t xml:space="preserve"> Set this to limit the report to include accounts created before this date. Leave blank for no end date.</w:t>
            </w:r>
          </w:p>
        </w:tc>
      </w:tr>
    </w:tbl>
    <w:p w:rsidR="00741A17" w:rsidRPr="00027DF4" w:rsidRDefault="00741A17" w:rsidP="00741A17">
      <w:pPr>
        <w:spacing w:before="120" w:after="120"/>
        <w:rPr>
          <w:rFonts w:ascii="Arial" w:hAnsi="Arial" w:cs="Arial"/>
          <w:b/>
          <w:sz w:val="22"/>
          <w:szCs w:val="22"/>
        </w:rPr>
      </w:pPr>
      <w:r>
        <w:rPr>
          <w:rFonts w:ascii="Arial" w:hAnsi="Arial" w:cs="Arial"/>
          <w:b/>
          <w:sz w:val="22"/>
          <w:szCs w:val="22"/>
        </w:rPr>
        <w:t>Codes</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741A17" w:rsidRPr="008E645B" w:rsidTr="006114C3">
        <w:trPr>
          <w:cantSplit/>
        </w:trPr>
        <w:tc>
          <w:tcPr>
            <w:tcW w:w="2268" w:type="dxa"/>
          </w:tcPr>
          <w:p w:rsidR="00741A17" w:rsidRDefault="00741A17" w:rsidP="006114C3">
            <w:pPr>
              <w:pStyle w:val="subheading0"/>
            </w:pPr>
            <w:r>
              <w:t>Trading terms</w:t>
            </w:r>
          </w:p>
        </w:tc>
        <w:tc>
          <w:tcPr>
            <w:tcW w:w="7655" w:type="dxa"/>
          </w:tcPr>
          <w:p w:rsidR="000238CB" w:rsidRDefault="000238CB" w:rsidP="000238CB">
            <w:pPr>
              <w:pStyle w:val="BodyText"/>
            </w:pPr>
            <w:r>
              <w:t>R</w:t>
            </w:r>
            <w:r w:rsidRPr="000238CB">
              <w:t>estrict the selection to suppliers with particular trading terms</w:t>
            </w:r>
            <w:r>
              <w:t>. Select from a drop down menu:</w:t>
            </w:r>
          </w:p>
          <w:p w:rsidR="00741A17" w:rsidRDefault="00741A17" w:rsidP="006114C3">
            <w:pPr>
              <w:pStyle w:val="BodyText"/>
              <w:numPr>
                <w:ilvl w:val="0"/>
                <w:numId w:val="42"/>
              </w:numPr>
            </w:pPr>
            <w:r>
              <w:rPr>
                <w:b/>
              </w:rPr>
              <w:t xml:space="preserve">All </w:t>
            </w:r>
            <w:r>
              <w:t>– Select all trading terms.</w:t>
            </w:r>
          </w:p>
          <w:p w:rsidR="00741A17" w:rsidRPr="00BD2B0F" w:rsidRDefault="00741A17" w:rsidP="006114C3">
            <w:pPr>
              <w:pStyle w:val="BodyText"/>
              <w:numPr>
                <w:ilvl w:val="0"/>
                <w:numId w:val="42"/>
              </w:numPr>
            </w:pPr>
            <w:r w:rsidRPr="00F318A2">
              <w:rPr>
                <w:b/>
              </w:rPr>
              <w:t>Single</w:t>
            </w:r>
            <w:r>
              <w:rPr>
                <w:b/>
              </w:rPr>
              <w:t xml:space="preserve"> </w:t>
            </w:r>
            <w:r>
              <w:t>– Restrict report to a single trading term.</w:t>
            </w:r>
          </w:p>
          <w:p w:rsidR="00741A17" w:rsidRDefault="00741A17" w:rsidP="006114C3">
            <w:pPr>
              <w:pStyle w:val="BodyText"/>
              <w:numPr>
                <w:ilvl w:val="0"/>
                <w:numId w:val="42"/>
              </w:numPr>
            </w:pPr>
            <w:r>
              <w:rPr>
                <w:b/>
              </w:rPr>
              <w:t xml:space="preserve">Range </w:t>
            </w:r>
            <w:r>
              <w:t>– Restrict report to a range of trading terms.</w:t>
            </w:r>
          </w:p>
        </w:tc>
      </w:tr>
      <w:tr w:rsidR="00741A17" w:rsidRPr="008E645B" w:rsidTr="006114C3">
        <w:trPr>
          <w:cantSplit/>
        </w:trPr>
        <w:tc>
          <w:tcPr>
            <w:tcW w:w="2268" w:type="dxa"/>
          </w:tcPr>
          <w:p w:rsidR="00741A17" w:rsidRDefault="00741A17" w:rsidP="006114C3">
            <w:pPr>
              <w:pStyle w:val="subheading0"/>
            </w:pPr>
            <w:r>
              <w:t>From:</w:t>
            </w:r>
          </w:p>
        </w:tc>
        <w:tc>
          <w:tcPr>
            <w:tcW w:w="7655" w:type="dxa"/>
          </w:tcPr>
          <w:p w:rsidR="00741A17" w:rsidRPr="00027DF4" w:rsidRDefault="00741A17" w:rsidP="006114C3">
            <w:pPr>
              <w:pStyle w:val="BodyText"/>
            </w:pPr>
            <w:r>
              <w:rPr>
                <w:i/>
              </w:rPr>
              <w:t xml:space="preserve">(Only for a ‘Single’ or ‘Range’ of trading terms) </w:t>
            </w:r>
            <w:r>
              <w:t>– Select the first or only trading term to be included in the report. A [</w:t>
            </w:r>
            <w:r>
              <w:rPr>
                <w:u w:val="single"/>
              </w:rPr>
              <w:t>S</w:t>
            </w:r>
            <w:r>
              <w:t>earch] pop-up enquiry is available.</w:t>
            </w:r>
          </w:p>
        </w:tc>
      </w:tr>
      <w:tr w:rsidR="00741A17" w:rsidRPr="008E645B" w:rsidTr="006114C3">
        <w:trPr>
          <w:cantSplit/>
        </w:trPr>
        <w:tc>
          <w:tcPr>
            <w:tcW w:w="2268" w:type="dxa"/>
          </w:tcPr>
          <w:p w:rsidR="00741A17" w:rsidRDefault="00741A17" w:rsidP="006114C3">
            <w:pPr>
              <w:pStyle w:val="subheading0"/>
            </w:pPr>
            <w:r>
              <w:t>To:</w:t>
            </w:r>
          </w:p>
        </w:tc>
        <w:tc>
          <w:tcPr>
            <w:tcW w:w="7655" w:type="dxa"/>
          </w:tcPr>
          <w:p w:rsidR="00741A17" w:rsidRDefault="00741A17" w:rsidP="006114C3">
            <w:pPr>
              <w:pStyle w:val="BodyText"/>
            </w:pPr>
            <w:r>
              <w:rPr>
                <w:i/>
              </w:rPr>
              <w:t xml:space="preserve">(Only for a ‘Range’ of trading terms) </w:t>
            </w:r>
            <w:r>
              <w:t>– Select the last trading term to be included in the report. A [</w:t>
            </w:r>
            <w:r>
              <w:rPr>
                <w:u w:val="single"/>
              </w:rPr>
              <w:t>S</w:t>
            </w:r>
            <w:r>
              <w:t>earch] pop-up enquiry is available.</w:t>
            </w:r>
          </w:p>
        </w:tc>
      </w:tr>
      <w:tr w:rsidR="00741A17" w:rsidRPr="008E645B" w:rsidTr="006114C3">
        <w:trPr>
          <w:cantSplit/>
        </w:trPr>
        <w:tc>
          <w:tcPr>
            <w:tcW w:w="2268" w:type="dxa"/>
          </w:tcPr>
          <w:p w:rsidR="00741A17" w:rsidRDefault="00741A17" w:rsidP="006114C3">
            <w:pPr>
              <w:pStyle w:val="subheading0"/>
            </w:pPr>
            <w:r>
              <w:t>Priorities</w:t>
            </w:r>
          </w:p>
        </w:tc>
        <w:tc>
          <w:tcPr>
            <w:tcW w:w="7655" w:type="dxa"/>
          </w:tcPr>
          <w:p w:rsidR="000238CB" w:rsidRDefault="000238CB" w:rsidP="000238CB">
            <w:pPr>
              <w:pStyle w:val="BodyText"/>
            </w:pPr>
            <w:r>
              <w:t>R</w:t>
            </w:r>
            <w:r w:rsidRPr="000238CB">
              <w:t xml:space="preserve">estrict the selection to suppliers with particular </w:t>
            </w:r>
            <w:r w:rsidR="003936E1">
              <w:t>priority codes</w:t>
            </w:r>
            <w:r>
              <w:t>. Select from a drop down menu:</w:t>
            </w:r>
          </w:p>
          <w:p w:rsidR="00741A17" w:rsidRDefault="00741A17" w:rsidP="006114C3">
            <w:pPr>
              <w:pStyle w:val="BodyText"/>
              <w:numPr>
                <w:ilvl w:val="0"/>
                <w:numId w:val="42"/>
              </w:numPr>
            </w:pPr>
            <w:r>
              <w:rPr>
                <w:b/>
              </w:rPr>
              <w:t xml:space="preserve">All </w:t>
            </w:r>
            <w:r>
              <w:t>– Select all priorities.</w:t>
            </w:r>
          </w:p>
          <w:p w:rsidR="00741A17" w:rsidRPr="00BD2B0F" w:rsidRDefault="00741A17" w:rsidP="006114C3">
            <w:pPr>
              <w:pStyle w:val="BodyText"/>
              <w:numPr>
                <w:ilvl w:val="0"/>
                <w:numId w:val="42"/>
              </w:numPr>
            </w:pPr>
            <w:r w:rsidRPr="00F318A2">
              <w:rPr>
                <w:b/>
              </w:rPr>
              <w:t>Single</w:t>
            </w:r>
            <w:r>
              <w:rPr>
                <w:b/>
              </w:rPr>
              <w:t xml:space="preserve"> </w:t>
            </w:r>
            <w:r>
              <w:t>– Restrict report to a single priority.</w:t>
            </w:r>
          </w:p>
          <w:p w:rsidR="00741A17" w:rsidRDefault="00741A17" w:rsidP="00741A17">
            <w:pPr>
              <w:pStyle w:val="BodyText"/>
              <w:numPr>
                <w:ilvl w:val="0"/>
                <w:numId w:val="42"/>
              </w:numPr>
            </w:pPr>
            <w:r>
              <w:rPr>
                <w:b/>
              </w:rPr>
              <w:t xml:space="preserve">Range </w:t>
            </w:r>
            <w:r>
              <w:t>– Restrict report to a range of priorities.</w:t>
            </w:r>
          </w:p>
        </w:tc>
      </w:tr>
      <w:tr w:rsidR="00741A17" w:rsidRPr="008E645B" w:rsidTr="006114C3">
        <w:trPr>
          <w:cantSplit/>
        </w:trPr>
        <w:tc>
          <w:tcPr>
            <w:tcW w:w="2268" w:type="dxa"/>
          </w:tcPr>
          <w:p w:rsidR="00741A17" w:rsidRDefault="00741A17" w:rsidP="006114C3">
            <w:pPr>
              <w:pStyle w:val="subheading0"/>
            </w:pPr>
            <w:r>
              <w:t>From:</w:t>
            </w:r>
          </w:p>
        </w:tc>
        <w:tc>
          <w:tcPr>
            <w:tcW w:w="7655" w:type="dxa"/>
          </w:tcPr>
          <w:p w:rsidR="00741A17" w:rsidRPr="00027DF4" w:rsidRDefault="00741A17" w:rsidP="00741A17">
            <w:pPr>
              <w:pStyle w:val="BodyText"/>
            </w:pPr>
            <w:r>
              <w:rPr>
                <w:i/>
              </w:rPr>
              <w:t xml:space="preserve">(Only for a ‘Single’ or ‘Range’ of priorities) </w:t>
            </w:r>
            <w:r>
              <w:t>– Select the first or only priority to be included in the report. A [</w:t>
            </w:r>
            <w:r>
              <w:rPr>
                <w:u w:val="single"/>
              </w:rPr>
              <w:t>S</w:t>
            </w:r>
            <w:r>
              <w:t>earch] pop-up enquiry is available.</w:t>
            </w:r>
          </w:p>
        </w:tc>
      </w:tr>
      <w:tr w:rsidR="00741A17" w:rsidRPr="008E645B" w:rsidTr="006114C3">
        <w:trPr>
          <w:cantSplit/>
        </w:trPr>
        <w:tc>
          <w:tcPr>
            <w:tcW w:w="2268" w:type="dxa"/>
          </w:tcPr>
          <w:p w:rsidR="00741A17" w:rsidRDefault="00741A17" w:rsidP="00741A17">
            <w:pPr>
              <w:pStyle w:val="subheading0"/>
            </w:pPr>
            <w:r>
              <w:t>To:</w:t>
            </w:r>
          </w:p>
        </w:tc>
        <w:tc>
          <w:tcPr>
            <w:tcW w:w="7655" w:type="dxa"/>
          </w:tcPr>
          <w:p w:rsidR="00741A17" w:rsidRPr="00027DF4" w:rsidRDefault="00741A17" w:rsidP="00741A17">
            <w:pPr>
              <w:pStyle w:val="BodyText"/>
            </w:pPr>
            <w:r>
              <w:rPr>
                <w:i/>
              </w:rPr>
              <w:t xml:space="preserve">(Only for a ‘Range’ of priorities) </w:t>
            </w:r>
            <w:r>
              <w:t>– Select the last priority to be included in the report. A [</w:t>
            </w:r>
            <w:r>
              <w:rPr>
                <w:u w:val="single"/>
              </w:rPr>
              <w:t>S</w:t>
            </w:r>
            <w:r>
              <w:t>earch] pop-up enquiry is available.</w:t>
            </w:r>
          </w:p>
        </w:tc>
      </w:tr>
      <w:tr w:rsidR="000238CB" w:rsidRPr="008E645B" w:rsidTr="000238CB">
        <w:trPr>
          <w:cantSplit/>
        </w:trPr>
        <w:tc>
          <w:tcPr>
            <w:tcW w:w="2268" w:type="dxa"/>
          </w:tcPr>
          <w:p w:rsidR="000238CB" w:rsidRDefault="000238CB" w:rsidP="000238CB">
            <w:pPr>
              <w:pStyle w:val="subheading0"/>
            </w:pPr>
            <w:r>
              <w:t>Types.</w:t>
            </w:r>
          </w:p>
        </w:tc>
        <w:tc>
          <w:tcPr>
            <w:tcW w:w="7655" w:type="dxa"/>
          </w:tcPr>
          <w:p w:rsidR="000238CB" w:rsidRDefault="000238CB" w:rsidP="000238CB">
            <w:pPr>
              <w:pStyle w:val="BodyText"/>
            </w:pPr>
            <w:r>
              <w:t>R</w:t>
            </w:r>
            <w:r w:rsidRPr="000238CB">
              <w:t xml:space="preserve">estrict the selection to suppliers </w:t>
            </w:r>
            <w:r w:rsidR="003936E1">
              <w:t>of particular supplier types</w:t>
            </w:r>
            <w:r>
              <w:t>. Select from a drop down menu:</w:t>
            </w:r>
          </w:p>
          <w:p w:rsidR="000238CB" w:rsidRDefault="000238CB" w:rsidP="000238CB">
            <w:pPr>
              <w:pStyle w:val="BodyText"/>
              <w:numPr>
                <w:ilvl w:val="0"/>
                <w:numId w:val="42"/>
              </w:numPr>
            </w:pPr>
            <w:r>
              <w:rPr>
                <w:b/>
              </w:rPr>
              <w:t xml:space="preserve">All </w:t>
            </w:r>
            <w:r>
              <w:t>– Select all supplier types.</w:t>
            </w:r>
          </w:p>
          <w:p w:rsidR="000238CB" w:rsidRPr="00BD2B0F" w:rsidRDefault="000238CB" w:rsidP="000238CB">
            <w:pPr>
              <w:pStyle w:val="BodyText"/>
              <w:numPr>
                <w:ilvl w:val="0"/>
                <w:numId w:val="42"/>
              </w:numPr>
            </w:pPr>
            <w:r w:rsidRPr="00F318A2">
              <w:rPr>
                <w:b/>
              </w:rPr>
              <w:t>Single</w:t>
            </w:r>
            <w:r>
              <w:rPr>
                <w:b/>
              </w:rPr>
              <w:t xml:space="preserve"> </w:t>
            </w:r>
            <w:r>
              <w:t>– Restrict report to a single supplier type.</w:t>
            </w:r>
          </w:p>
          <w:p w:rsidR="000238CB" w:rsidRPr="000238CB" w:rsidRDefault="000238CB" w:rsidP="00566FAA">
            <w:pPr>
              <w:pStyle w:val="BodyText"/>
              <w:numPr>
                <w:ilvl w:val="0"/>
                <w:numId w:val="42"/>
              </w:numPr>
            </w:pPr>
            <w:r>
              <w:rPr>
                <w:b/>
              </w:rPr>
              <w:t xml:space="preserve">Range </w:t>
            </w:r>
            <w:r>
              <w:t>– Restrict report to a range of supplier types.</w:t>
            </w:r>
          </w:p>
        </w:tc>
      </w:tr>
      <w:tr w:rsidR="000238CB" w:rsidRPr="008E645B" w:rsidTr="006114C3">
        <w:trPr>
          <w:cantSplit/>
        </w:trPr>
        <w:tc>
          <w:tcPr>
            <w:tcW w:w="2268" w:type="dxa"/>
          </w:tcPr>
          <w:p w:rsidR="000238CB" w:rsidRDefault="000238CB" w:rsidP="000238CB">
            <w:pPr>
              <w:pStyle w:val="subheading0"/>
            </w:pPr>
            <w:r>
              <w:t>From:</w:t>
            </w:r>
          </w:p>
        </w:tc>
        <w:tc>
          <w:tcPr>
            <w:tcW w:w="7655" w:type="dxa"/>
          </w:tcPr>
          <w:p w:rsidR="000238CB" w:rsidRPr="00027DF4" w:rsidRDefault="000238CB" w:rsidP="000238CB">
            <w:pPr>
              <w:pStyle w:val="BodyText"/>
            </w:pPr>
            <w:r>
              <w:rPr>
                <w:i/>
              </w:rPr>
              <w:t xml:space="preserve">(Only for a ‘Single’ or ‘Range’ of supplier types) </w:t>
            </w:r>
            <w:r>
              <w:t>– Select the first or only supplier type to be included in the report. A [</w:t>
            </w:r>
            <w:r>
              <w:rPr>
                <w:u w:val="single"/>
              </w:rPr>
              <w:t>S</w:t>
            </w:r>
            <w:r>
              <w:t>earch] pop-up enquiry is available.</w:t>
            </w:r>
          </w:p>
        </w:tc>
      </w:tr>
      <w:tr w:rsidR="000238CB" w:rsidRPr="008E645B" w:rsidTr="006114C3">
        <w:trPr>
          <w:cantSplit/>
        </w:trPr>
        <w:tc>
          <w:tcPr>
            <w:tcW w:w="2268" w:type="dxa"/>
          </w:tcPr>
          <w:p w:rsidR="000238CB" w:rsidRDefault="000238CB" w:rsidP="000238CB">
            <w:pPr>
              <w:pStyle w:val="subheading0"/>
            </w:pPr>
            <w:r>
              <w:t>To:</w:t>
            </w:r>
          </w:p>
        </w:tc>
        <w:tc>
          <w:tcPr>
            <w:tcW w:w="7655" w:type="dxa"/>
          </w:tcPr>
          <w:p w:rsidR="000238CB" w:rsidRPr="00027DF4" w:rsidRDefault="000238CB" w:rsidP="000238CB">
            <w:pPr>
              <w:pStyle w:val="BodyText"/>
            </w:pPr>
            <w:r>
              <w:rPr>
                <w:i/>
              </w:rPr>
              <w:t xml:space="preserve">(Only for a ‘Range’ of supplier types) </w:t>
            </w:r>
            <w:r>
              <w:t>– Select the last supplier type to be included in the report. A [</w:t>
            </w:r>
            <w:r>
              <w:rPr>
                <w:u w:val="single"/>
              </w:rPr>
              <w:t>S</w:t>
            </w:r>
            <w:r>
              <w:t>earch] pop-up enquiry is available.</w:t>
            </w:r>
          </w:p>
        </w:tc>
      </w:tr>
      <w:tr w:rsidR="000238CB" w:rsidRPr="008E645B" w:rsidTr="006114C3">
        <w:trPr>
          <w:cantSplit/>
        </w:trPr>
        <w:tc>
          <w:tcPr>
            <w:tcW w:w="2268" w:type="dxa"/>
          </w:tcPr>
          <w:p w:rsidR="000238CB" w:rsidRDefault="00EC78E3" w:rsidP="000238CB">
            <w:pPr>
              <w:pStyle w:val="subheading0"/>
            </w:pPr>
            <w:r>
              <w:lastRenderedPageBreak/>
              <w:t>Currency</w:t>
            </w:r>
          </w:p>
        </w:tc>
        <w:tc>
          <w:tcPr>
            <w:tcW w:w="7655" w:type="dxa"/>
          </w:tcPr>
          <w:p w:rsidR="003936E1" w:rsidRDefault="003936E1" w:rsidP="003936E1">
            <w:pPr>
              <w:pStyle w:val="BodyText"/>
            </w:pPr>
            <w:r>
              <w:t>R</w:t>
            </w:r>
            <w:r w:rsidRPr="000238CB">
              <w:t xml:space="preserve">estrict the selection to suppliers </w:t>
            </w:r>
            <w:r>
              <w:t>by trading currencies. Select from a drop down menu:</w:t>
            </w:r>
          </w:p>
          <w:p w:rsidR="000238CB" w:rsidRDefault="000238CB" w:rsidP="000238CB">
            <w:pPr>
              <w:pStyle w:val="BodyText"/>
              <w:numPr>
                <w:ilvl w:val="0"/>
                <w:numId w:val="42"/>
              </w:numPr>
            </w:pPr>
            <w:r>
              <w:rPr>
                <w:b/>
              </w:rPr>
              <w:t xml:space="preserve">All </w:t>
            </w:r>
            <w:r>
              <w:t>– Select all currencies.</w:t>
            </w:r>
          </w:p>
          <w:p w:rsidR="000238CB" w:rsidRPr="00BD2B0F" w:rsidRDefault="000238CB" w:rsidP="000238CB">
            <w:pPr>
              <w:pStyle w:val="BodyText"/>
              <w:numPr>
                <w:ilvl w:val="0"/>
                <w:numId w:val="42"/>
              </w:numPr>
            </w:pPr>
            <w:r w:rsidRPr="00F318A2">
              <w:rPr>
                <w:b/>
              </w:rPr>
              <w:t>Single</w:t>
            </w:r>
            <w:r>
              <w:rPr>
                <w:b/>
              </w:rPr>
              <w:t xml:space="preserve"> </w:t>
            </w:r>
            <w:r>
              <w:t>– Restrict report to a single currency.</w:t>
            </w:r>
          </w:p>
          <w:p w:rsidR="000238CB" w:rsidRDefault="000238CB" w:rsidP="000238CB">
            <w:pPr>
              <w:pStyle w:val="BodyText"/>
              <w:numPr>
                <w:ilvl w:val="0"/>
                <w:numId w:val="42"/>
              </w:numPr>
            </w:pPr>
            <w:r>
              <w:rPr>
                <w:b/>
              </w:rPr>
              <w:t xml:space="preserve">Range </w:t>
            </w:r>
            <w:r>
              <w:t>– Restrict report to a range of currencies.</w:t>
            </w:r>
          </w:p>
        </w:tc>
      </w:tr>
      <w:tr w:rsidR="000238CB" w:rsidRPr="008E645B" w:rsidTr="006114C3">
        <w:trPr>
          <w:cantSplit/>
        </w:trPr>
        <w:tc>
          <w:tcPr>
            <w:tcW w:w="2268" w:type="dxa"/>
          </w:tcPr>
          <w:p w:rsidR="000238CB" w:rsidRDefault="000238CB" w:rsidP="000238CB">
            <w:pPr>
              <w:pStyle w:val="subheading0"/>
            </w:pPr>
            <w:r>
              <w:t>From:</w:t>
            </w:r>
          </w:p>
        </w:tc>
        <w:tc>
          <w:tcPr>
            <w:tcW w:w="7655" w:type="dxa"/>
          </w:tcPr>
          <w:p w:rsidR="000238CB" w:rsidRPr="00027DF4" w:rsidRDefault="000238CB" w:rsidP="000238CB">
            <w:pPr>
              <w:pStyle w:val="BodyText"/>
            </w:pPr>
            <w:r>
              <w:rPr>
                <w:i/>
              </w:rPr>
              <w:t xml:space="preserve">(Only for a ‘Single’ or ‘Range’ of currencies) </w:t>
            </w:r>
            <w:r>
              <w:t>– Select the first or only currency to be included in the report. A [</w:t>
            </w:r>
            <w:r>
              <w:rPr>
                <w:u w:val="single"/>
              </w:rPr>
              <w:t>S</w:t>
            </w:r>
            <w:r>
              <w:t>earch] pop-up enquiry is available.</w:t>
            </w:r>
          </w:p>
        </w:tc>
      </w:tr>
      <w:tr w:rsidR="000238CB" w:rsidRPr="008E645B" w:rsidTr="006114C3">
        <w:trPr>
          <w:cantSplit/>
        </w:trPr>
        <w:tc>
          <w:tcPr>
            <w:tcW w:w="2268" w:type="dxa"/>
          </w:tcPr>
          <w:p w:rsidR="000238CB" w:rsidRDefault="000238CB" w:rsidP="000238CB">
            <w:pPr>
              <w:pStyle w:val="subheading0"/>
            </w:pPr>
            <w:r>
              <w:t>To:</w:t>
            </w:r>
          </w:p>
        </w:tc>
        <w:tc>
          <w:tcPr>
            <w:tcW w:w="7655" w:type="dxa"/>
          </w:tcPr>
          <w:p w:rsidR="000238CB" w:rsidRPr="00027DF4" w:rsidRDefault="000238CB" w:rsidP="000238CB">
            <w:pPr>
              <w:pStyle w:val="BodyText"/>
            </w:pPr>
            <w:r>
              <w:rPr>
                <w:i/>
              </w:rPr>
              <w:t xml:space="preserve">(Only for a ‘Range’ of currencies) </w:t>
            </w:r>
            <w:r>
              <w:t>– Select the last currency to be included in the report. A [</w:t>
            </w:r>
            <w:r>
              <w:rPr>
                <w:u w:val="single"/>
              </w:rPr>
              <w:t>S</w:t>
            </w:r>
            <w:r>
              <w:t>earch] pop-up enquiry is available.</w:t>
            </w:r>
          </w:p>
        </w:tc>
      </w:tr>
    </w:tbl>
    <w:p w:rsidR="00B21BB5" w:rsidRPr="00B21BB5" w:rsidRDefault="00B21BB5" w:rsidP="00B21BB5">
      <w:pPr>
        <w:framePr w:hSpace="180" w:wrap="around" w:vAnchor="text" w:hAnchor="text" w:y="1"/>
        <w:spacing w:before="120" w:after="120"/>
        <w:suppressOverlap/>
        <w:rPr>
          <w:rFonts w:ascii="Arial" w:hAnsi="Arial" w:cs="Arial"/>
          <w:b/>
          <w:sz w:val="22"/>
          <w:szCs w:val="22"/>
        </w:rPr>
      </w:pPr>
      <w:r>
        <w:rPr>
          <w:rFonts w:ascii="Arial" w:hAnsi="Arial" w:cs="Arial"/>
          <w:b/>
          <w:sz w:val="22"/>
          <w:szCs w:val="22"/>
        </w:rPr>
        <w:t>Report Format</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5A6B5F" w:rsidRPr="008E645B" w:rsidTr="006114C3">
        <w:trPr>
          <w:cantSplit/>
        </w:trPr>
        <w:tc>
          <w:tcPr>
            <w:tcW w:w="2268" w:type="dxa"/>
          </w:tcPr>
          <w:p w:rsidR="005A6B5F" w:rsidRDefault="005A6B5F" w:rsidP="008D23E9">
            <w:pPr>
              <w:pStyle w:val="subheading0"/>
            </w:pPr>
            <w:r>
              <w:t xml:space="preserve">Detailed </w:t>
            </w:r>
            <w:r w:rsidR="008D23E9">
              <w:t>r</w:t>
            </w:r>
            <w:r>
              <w:t>eport?</w:t>
            </w:r>
          </w:p>
        </w:tc>
        <w:tc>
          <w:tcPr>
            <w:tcW w:w="7655" w:type="dxa"/>
          </w:tcPr>
          <w:p w:rsidR="005A6B5F" w:rsidRDefault="005A6B5F" w:rsidP="005A6B5F">
            <w:pPr>
              <w:pStyle w:val="BodyText"/>
            </w:pPr>
            <w:r>
              <w:sym w:font="Wingdings" w:char="F0FC"/>
            </w:r>
            <w:r>
              <w:t xml:space="preserve"> to print the detailed report or leave blank for the summary report.</w:t>
            </w:r>
          </w:p>
        </w:tc>
      </w:tr>
      <w:tr w:rsidR="005A6B5F" w:rsidRPr="008E645B" w:rsidTr="005A6B5F">
        <w:trPr>
          <w:cantSplit/>
        </w:trPr>
        <w:tc>
          <w:tcPr>
            <w:tcW w:w="2268" w:type="dxa"/>
            <w:shd w:val="clear" w:color="auto" w:fill="D9D9D9" w:themeFill="background1" w:themeFillShade="D9"/>
          </w:tcPr>
          <w:p w:rsidR="005A6B5F" w:rsidRPr="00F22D50" w:rsidRDefault="005A6B5F" w:rsidP="005A6B5F">
            <w:pPr>
              <w:pStyle w:val="subheading0"/>
              <w:rPr>
                <w:b w:val="0"/>
                <w:i/>
              </w:rPr>
            </w:pPr>
            <w:r w:rsidRPr="00F22D50">
              <w:rPr>
                <w:b w:val="0"/>
                <w:i/>
              </w:rPr>
              <w:t>Please Note</w:t>
            </w:r>
          </w:p>
        </w:tc>
        <w:tc>
          <w:tcPr>
            <w:tcW w:w="7655" w:type="dxa"/>
            <w:shd w:val="clear" w:color="auto" w:fill="D9D9D9" w:themeFill="background1" w:themeFillShade="D9"/>
          </w:tcPr>
          <w:p w:rsidR="005A6B5F" w:rsidRDefault="005A6B5F" w:rsidP="005A6B5F">
            <w:pPr>
              <w:pStyle w:val="BodyText"/>
            </w:pPr>
            <w:r>
              <w:t>The summary report consists of one line per supplier (If contacts are included then these are in addition to the single line of information). The detailed version also shows additional information including the payment address and bank details.</w:t>
            </w:r>
          </w:p>
        </w:tc>
      </w:tr>
      <w:tr w:rsidR="00B21BB5" w:rsidRPr="008E645B" w:rsidTr="006114C3">
        <w:trPr>
          <w:cantSplit/>
        </w:trPr>
        <w:tc>
          <w:tcPr>
            <w:tcW w:w="2268" w:type="dxa"/>
          </w:tcPr>
          <w:p w:rsidR="00B21BB5" w:rsidRDefault="00B21BB5" w:rsidP="000238CB">
            <w:pPr>
              <w:pStyle w:val="subheading0"/>
            </w:pPr>
            <w:r>
              <w:t>Include contacts?</w:t>
            </w:r>
          </w:p>
        </w:tc>
        <w:tc>
          <w:tcPr>
            <w:tcW w:w="7655" w:type="dxa"/>
          </w:tcPr>
          <w:p w:rsidR="005A6B5F" w:rsidRPr="005A6B5F" w:rsidRDefault="005A6B5F" w:rsidP="008D23E9">
            <w:pPr>
              <w:pStyle w:val="BodyText"/>
            </w:pPr>
            <w:r>
              <w:rPr>
                <w:i/>
              </w:rPr>
              <w:t xml:space="preserve">(Only if the </w:t>
            </w:r>
            <w:r w:rsidR="008D23E9">
              <w:rPr>
                <w:i/>
              </w:rPr>
              <w:t>d</w:t>
            </w:r>
            <w:r>
              <w:rPr>
                <w:i/>
              </w:rPr>
              <w:t xml:space="preserve">etailed </w:t>
            </w:r>
            <w:r w:rsidR="008D23E9">
              <w:rPr>
                <w:i/>
              </w:rPr>
              <w:t>r</w:t>
            </w:r>
            <w:r>
              <w:rPr>
                <w:i/>
              </w:rPr>
              <w:t>eport</w:t>
            </w:r>
            <w:r w:rsidR="008D23E9">
              <w:rPr>
                <w:i/>
              </w:rPr>
              <w:t xml:space="preserve"> is</w:t>
            </w:r>
            <w:r>
              <w:rPr>
                <w:i/>
              </w:rPr>
              <w:t xml:space="preserve"> selected.) </w:t>
            </w:r>
            <w:r w:rsidRPr="005A6B5F">
              <w:t xml:space="preserve">– </w:t>
            </w:r>
            <w:r>
              <w:sym w:font="Wingdings" w:char="F0FC"/>
            </w:r>
            <w:r>
              <w:t xml:space="preserve"> to include contact information in the report. All contacts for the suppliers are printed.</w:t>
            </w:r>
          </w:p>
        </w:tc>
      </w:tr>
      <w:tr w:rsidR="008D23E9" w:rsidRPr="008E645B" w:rsidTr="006114C3">
        <w:trPr>
          <w:cantSplit/>
        </w:trPr>
        <w:tc>
          <w:tcPr>
            <w:tcW w:w="2268" w:type="dxa"/>
          </w:tcPr>
          <w:p w:rsidR="008D23E9" w:rsidRDefault="008D23E9" w:rsidP="000238CB">
            <w:pPr>
              <w:pStyle w:val="subheading0"/>
            </w:pPr>
            <w:r>
              <w:t>Print account notes?</w:t>
            </w:r>
          </w:p>
        </w:tc>
        <w:tc>
          <w:tcPr>
            <w:tcW w:w="7655" w:type="dxa"/>
          </w:tcPr>
          <w:p w:rsidR="008D23E9" w:rsidRDefault="008D23E9" w:rsidP="008D23E9">
            <w:pPr>
              <w:pStyle w:val="BodyText"/>
              <w:rPr>
                <w:i/>
              </w:rPr>
            </w:pPr>
            <w:r>
              <w:rPr>
                <w:i/>
              </w:rPr>
              <w:t xml:space="preserve">(Only if the detailed report is selected). </w:t>
            </w:r>
            <w:r>
              <w:t xml:space="preserve">– </w:t>
            </w:r>
            <w:r>
              <w:sym w:font="Wingdings" w:char="F0FC"/>
            </w:r>
            <w:r>
              <w:t xml:space="preserve"> to include supplier account notes on the report.</w:t>
            </w:r>
          </w:p>
        </w:tc>
      </w:tr>
      <w:tr w:rsidR="00B21BB5" w:rsidRPr="008E645B" w:rsidTr="006114C3">
        <w:trPr>
          <w:cantSplit/>
        </w:trPr>
        <w:tc>
          <w:tcPr>
            <w:tcW w:w="2268" w:type="dxa"/>
          </w:tcPr>
          <w:p w:rsidR="00B21BB5" w:rsidRDefault="00B21BB5" w:rsidP="00B21BB5">
            <w:pPr>
              <w:pStyle w:val="subheading0"/>
            </w:pPr>
            <w:r>
              <w:t>Include ‘Inactive’ accounts?</w:t>
            </w:r>
          </w:p>
        </w:tc>
        <w:tc>
          <w:tcPr>
            <w:tcW w:w="7655" w:type="dxa"/>
          </w:tcPr>
          <w:p w:rsidR="00B21BB5" w:rsidRPr="0038242A" w:rsidRDefault="0038242A" w:rsidP="0038242A">
            <w:pPr>
              <w:pStyle w:val="BodyText"/>
            </w:pPr>
            <w:r>
              <w:sym w:font="Wingdings" w:char="F0FC"/>
            </w:r>
            <w:r>
              <w:t xml:space="preserve"> to include accounts with a status of ‘Inactive’, otherwise restrict report to those accounts with a status of ‘Active’</w:t>
            </w:r>
          </w:p>
        </w:tc>
      </w:tr>
    </w:tbl>
    <w:p w:rsidR="008D23E9" w:rsidRDefault="008D23E9"/>
    <w:p w:rsidR="00FF5140" w:rsidRDefault="00FF5140"/>
    <w:p w:rsidR="00FF5140" w:rsidRPr="00523A15" w:rsidRDefault="00FF5140" w:rsidP="00FF5140">
      <w:pPr>
        <w:spacing w:before="120" w:after="120"/>
        <w:rPr>
          <w:rFonts w:ascii="Arial" w:hAnsi="Arial" w:cs="Arial"/>
          <w:b/>
          <w:sz w:val="22"/>
          <w:szCs w:val="22"/>
        </w:rPr>
      </w:pPr>
      <w:r>
        <w:rPr>
          <w:rFonts w:ascii="Arial" w:hAnsi="Arial" w:cs="Arial"/>
          <w:b/>
          <w:sz w:val="22"/>
          <w:szCs w:val="22"/>
        </w:rPr>
        <w:t>Report Sequence</w:t>
      </w:r>
    </w:p>
    <w:tbl>
      <w:tblPr>
        <w:tblpPr w:leftFromText="180" w:rightFromText="180" w:vertAnchor="text" w:tblpY="1"/>
        <w:tblOverlap w:val="never"/>
        <w:tblW w:w="0" w:type="auto"/>
        <w:tblLayout w:type="fixed"/>
        <w:tblCellMar>
          <w:left w:w="142" w:type="dxa"/>
          <w:right w:w="142" w:type="dxa"/>
        </w:tblCellMar>
        <w:tblLook w:val="0000" w:firstRow="0" w:lastRow="0" w:firstColumn="0" w:lastColumn="0" w:noHBand="0" w:noVBand="0"/>
      </w:tblPr>
      <w:tblGrid>
        <w:gridCol w:w="2268"/>
        <w:gridCol w:w="7655"/>
      </w:tblGrid>
      <w:tr w:rsidR="00FF5140" w:rsidRPr="008E645B" w:rsidTr="00276BA9">
        <w:trPr>
          <w:cantSplit/>
        </w:trPr>
        <w:tc>
          <w:tcPr>
            <w:tcW w:w="2268" w:type="dxa"/>
          </w:tcPr>
          <w:p w:rsidR="00FF5140" w:rsidRDefault="00FF5140" w:rsidP="00491A62">
            <w:pPr>
              <w:pStyle w:val="subheading0"/>
            </w:pPr>
            <w:r>
              <w:t xml:space="preserve">Report </w:t>
            </w:r>
            <w:r w:rsidR="00491A62">
              <w:t>s</w:t>
            </w:r>
            <w:r>
              <w:t>equence</w:t>
            </w:r>
          </w:p>
        </w:tc>
        <w:tc>
          <w:tcPr>
            <w:tcW w:w="7655" w:type="dxa"/>
          </w:tcPr>
          <w:p w:rsidR="00FF5140" w:rsidRDefault="00FF5140" w:rsidP="00276BA9">
            <w:pPr>
              <w:pStyle w:val="BodyText"/>
            </w:pPr>
            <w:r w:rsidRPr="00523A15">
              <w:t>This menu enables you to select the sequence of the details which are to be printed.</w:t>
            </w:r>
            <w:r>
              <w:t xml:space="preserve"> Select from a drop down menu:</w:t>
            </w:r>
          </w:p>
          <w:p w:rsidR="00FF5140" w:rsidRDefault="00FF5140" w:rsidP="00276BA9">
            <w:pPr>
              <w:pStyle w:val="BodyText"/>
              <w:numPr>
                <w:ilvl w:val="0"/>
                <w:numId w:val="46"/>
              </w:numPr>
              <w:rPr>
                <w:b/>
              </w:rPr>
            </w:pPr>
            <w:r>
              <w:rPr>
                <w:b/>
              </w:rPr>
              <w:t>Supplier</w:t>
            </w:r>
            <w:r w:rsidRPr="00523A15">
              <w:rPr>
                <w:b/>
              </w:rPr>
              <w:t xml:space="preserve"> Code</w:t>
            </w:r>
            <w:r>
              <w:rPr>
                <w:b/>
              </w:rPr>
              <w:t>.</w:t>
            </w:r>
          </w:p>
          <w:p w:rsidR="00FF5140" w:rsidRDefault="000D2904" w:rsidP="00276BA9">
            <w:pPr>
              <w:pStyle w:val="BodyText"/>
              <w:numPr>
                <w:ilvl w:val="0"/>
                <w:numId w:val="46"/>
              </w:numPr>
              <w:rPr>
                <w:b/>
              </w:rPr>
            </w:pPr>
            <w:r>
              <w:rPr>
                <w:b/>
              </w:rPr>
              <w:t>Supplier</w:t>
            </w:r>
            <w:r w:rsidR="00FF5140">
              <w:rPr>
                <w:b/>
              </w:rPr>
              <w:t xml:space="preserve"> Name.</w:t>
            </w:r>
          </w:p>
          <w:p w:rsidR="00FF5140" w:rsidRPr="00E108E6" w:rsidRDefault="000D2904" w:rsidP="00276BA9">
            <w:pPr>
              <w:pStyle w:val="BodyText"/>
              <w:numPr>
                <w:ilvl w:val="0"/>
                <w:numId w:val="46"/>
              </w:numPr>
            </w:pPr>
            <w:r>
              <w:rPr>
                <w:b/>
              </w:rPr>
              <w:t>Priority.</w:t>
            </w:r>
          </w:p>
          <w:p w:rsidR="00FF5140" w:rsidRPr="00E108E6" w:rsidRDefault="000D2904" w:rsidP="00276BA9">
            <w:pPr>
              <w:pStyle w:val="BodyText"/>
              <w:numPr>
                <w:ilvl w:val="0"/>
                <w:numId w:val="46"/>
              </w:numPr>
              <w:rPr>
                <w:b/>
              </w:rPr>
            </w:pPr>
            <w:r>
              <w:rPr>
                <w:b/>
              </w:rPr>
              <w:t>Trading Terms</w:t>
            </w:r>
            <w:r w:rsidR="00FF5140">
              <w:rPr>
                <w:b/>
              </w:rPr>
              <w:t xml:space="preserve"> – </w:t>
            </w:r>
            <w:r w:rsidR="00FF5140" w:rsidRPr="00E108E6">
              <w:rPr>
                <w:b/>
                <w:i/>
              </w:rPr>
              <w:t>(</w:t>
            </w:r>
            <w:r w:rsidR="00FF5140" w:rsidRPr="00E108E6">
              <w:rPr>
                <w:i/>
              </w:rPr>
              <w:t>Only for single company reports)</w:t>
            </w:r>
            <w:r w:rsidR="00FF5140">
              <w:rPr>
                <w:i/>
              </w:rPr>
              <w:t>.</w:t>
            </w:r>
          </w:p>
          <w:p w:rsidR="00FF5140" w:rsidRPr="00E108E6" w:rsidRDefault="00FF5140" w:rsidP="00276BA9">
            <w:pPr>
              <w:pStyle w:val="BodyText"/>
              <w:numPr>
                <w:ilvl w:val="0"/>
                <w:numId w:val="46"/>
              </w:numPr>
              <w:rPr>
                <w:b/>
              </w:rPr>
            </w:pPr>
            <w:r>
              <w:rPr>
                <w:b/>
              </w:rPr>
              <w:t xml:space="preserve">Currency – </w:t>
            </w:r>
            <w:r w:rsidRPr="00E108E6">
              <w:rPr>
                <w:i/>
              </w:rPr>
              <w:t>(Not available for single currency sites)</w:t>
            </w:r>
            <w:r>
              <w:rPr>
                <w:i/>
              </w:rPr>
              <w:t>.</w:t>
            </w:r>
          </w:p>
        </w:tc>
      </w:tr>
    </w:tbl>
    <w:p w:rsidR="0062514F" w:rsidRDefault="0062514F" w:rsidP="005A6B5F">
      <w:pPr>
        <w:rPr>
          <w:rFonts w:ascii="Arial" w:hAnsi="Arial"/>
          <w:b/>
          <w:sz w:val="22"/>
        </w:rPr>
      </w:pPr>
    </w:p>
    <w:sectPr w:rsidR="0062514F">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9C8" w:rsidRDefault="001639C8">
      <w:r>
        <w:separator/>
      </w:r>
    </w:p>
  </w:endnote>
  <w:endnote w:type="continuationSeparator" w:id="0">
    <w:p w:rsidR="001639C8" w:rsidRDefault="0016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6738"/>
      <w:gridCol w:w="1361"/>
      <w:gridCol w:w="6"/>
    </w:tblGrid>
    <w:tr w:rsidR="00DE3CC0" w:rsidTr="004703A4">
      <w:tc>
        <w:tcPr>
          <w:tcW w:w="2178" w:type="dxa"/>
        </w:tcPr>
        <w:p w:rsidR="00DE3CC0" w:rsidRDefault="00DE3CC0">
          <w:pPr>
            <w:pStyle w:val="Footer"/>
            <w:rPr>
              <w:rFonts w:ascii="Arial" w:hAnsi="Arial"/>
              <w:b/>
              <w:sz w:val="24"/>
            </w:rPr>
          </w:pPr>
          <w:r>
            <w:rPr>
              <w:rFonts w:ascii="Arial" w:hAnsi="Arial"/>
              <w:b/>
              <w:sz w:val="24"/>
            </w:rPr>
            <w:t>Author</w:t>
          </w:r>
        </w:p>
      </w:tc>
      <w:tc>
        <w:tcPr>
          <w:tcW w:w="7674" w:type="dxa"/>
          <w:gridSpan w:val="3"/>
          <w:vAlign w:val="center"/>
        </w:tcPr>
        <w:p w:rsidR="00DE3CC0" w:rsidRDefault="00275105" w:rsidP="00275105">
          <w:pPr>
            <w:pStyle w:val="Footer"/>
            <w:rPr>
              <w:rFonts w:ascii="Arial" w:hAnsi="Arial"/>
              <w:sz w:val="18"/>
            </w:rPr>
          </w:pPr>
          <w:r>
            <w:rPr>
              <w:rFonts w:ascii="Arial" w:hAnsi="Arial"/>
              <w:sz w:val="18"/>
            </w:rPr>
            <w:t>SHUT</w:t>
          </w:r>
        </w:p>
      </w:tc>
    </w:tr>
    <w:tr w:rsidR="00DE3CC0" w:rsidTr="004703A4">
      <w:tc>
        <w:tcPr>
          <w:tcW w:w="2178" w:type="dxa"/>
        </w:tcPr>
        <w:p w:rsidR="00DE3CC0" w:rsidRDefault="00DE3CC0">
          <w:pPr>
            <w:pStyle w:val="Footer"/>
            <w:rPr>
              <w:rFonts w:ascii="Arial" w:hAnsi="Arial"/>
              <w:b/>
              <w:sz w:val="24"/>
            </w:rPr>
          </w:pPr>
          <w:r>
            <w:rPr>
              <w:rFonts w:ascii="Arial" w:hAnsi="Arial"/>
              <w:b/>
              <w:sz w:val="24"/>
            </w:rPr>
            <w:t>Project</w:t>
          </w:r>
        </w:p>
      </w:tc>
      <w:tc>
        <w:tcPr>
          <w:tcW w:w="7674" w:type="dxa"/>
          <w:gridSpan w:val="3"/>
          <w:vAlign w:val="center"/>
        </w:tcPr>
        <w:p w:rsidR="00DE3CC0" w:rsidRDefault="00275105" w:rsidP="00AE2FF8">
          <w:pPr>
            <w:pStyle w:val="Footer"/>
            <w:rPr>
              <w:rFonts w:ascii="Arial" w:hAnsi="Arial"/>
              <w:sz w:val="18"/>
            </w:rPr>
          </w:pPr>
          <w:r>
            <w:rPr>
              <w:rFonts w:ascii="Arial" w:hAnsi="Arial"/>
              <w:sz w:val="18"/>
            </w:rPr>
            <w:t>ZD60_</w:t>
          </w:r>
          <w:r w:rsidR="00AE2FF8">
            <w:rPr>
              <w:rFonts w:ascii="Arial" w:hAnsi="Arial"/>
              <w:sz w:val="18"/>
            </w:rPr>
            <w:t>000440</w:t>
          </w:r>
          <w:r>
            <w:rPr>
              <w:rFonts w:ascii="Arial" w:hAnsi="Arial"/>
              <w:sz w:val="18"/>
            </w:rPr>
            <w:t xml:space="preserve"> &amp; ZP60_</w:t>
          </w:r>
          <w:r w:rsidR="00AE2FF8">
            <w:rPr>
              <w:rFonts w:ascii="Arial" w:hAnsi="Arial"/>
              <w:sz w:val="18"/>
            </w:rPr>
            <w:t>000431</w:t>
          </w:r>
        </w:p>
      </w:tc>
    </w:tr>
    <w:tr w:rsidR="00DE3CC0" w:rsidTr="004703A4">
      <w:trPr>
        <w:gridAfter w:val="1"/>
        <w:wAfter w:w="6" w:type="dxa"/>
        <w:cantSplit/>
      </w:trPr>
      <w:tc>
        <w:tcPr>
          <w:tcW w:w="2178" w:type="dxa"/>
        </w:tcPr>
        <w:p w:rsidR="00DE3CC0" w:rsidRDefault="00DE3CC0">
          <w:pPr>
            <w:pStyle w:val="Footer"/>
            <w:rPr>
              <w:rFonts w:ascii="Arial" w:hAnsi="Arial"/>
              <w:b/>
              <w:sz w:val="24"/>
            </w:rPr>
          </w:pPr>
          <w:r>
            <w:rPr>
              <w:rFonts w:ascii="Arial" w:hAnsi="Arial"/>
              <w:b/>
              <w:sz w:val="24"/>
            </w:rPr>
            <w:t>Version</w:t>
          </w:r>
        </w:p>
      </w:tc>
      <w:tc>
        <w:tcPr>
          <w:tcW w:w="6738" w:type="dxa"/>
          <w:vAlign w:val="center"/>
        </w:tcPr>
        <w:p w:rsidR="00DE3CC0" w:rsidRDefault="00DE3CC0">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FE3C24">
            <w:rPr>
              <w:rFonts w:ascii="Arial" w:hAnsi="Arial"/>
              <w:sz w:val="18"/>
            </w:rPr>
            <w:t>1.0</w:t>
          </w:r>
          <w:r>
            <w:rPr>
              <w:rFonts w:ascii="Arial" w:hAnsi="Arial"/>
              <w:sz w:val="18"/>
            </w:rPr>
            <w:fldChar w:fldCharType="end"/>
          </w:r>
        </w:p>
      </w:tc>
      <w:tc>
        <w:tcPr>
          <w:tcW w:w="1361" w:type="dxa"/>
          <w:vAlign w:val="center"/>
        </w:tcPr>
        <w:p w:rsidR="004703A4" w:rsidRDefault="004703A4" w:rsidP="004703A4">
          <w:pPr>
            <w:tabs>
              <w:tab w:val="center" w:pos="5232"/>
              <w:tab w:val="right" w:pos="10465"/>
            </w:tabs>
            <w:suppressAutoHyphens/>
            <w:jc w:val="right"/>
          </w:pPr>
          <w:r>
            <w:t xml:space="preserve"> Page </w:t>
          </w:r>
          <w:r>
            <w:rPr>
              <w:b/>
              <w:bCs/>
            </w:rPr>
            <w:fldChar w:fldCharType="begin"/>
          </w:r>
          <w:r>
            <w:rPr>
              <w:b/>
              <w:bCs/>
            </w:rPr>
            <w:instrText xml:space="preserve"> PAGE  \* Arabic  \* MERGEFORMAT </w:instrText>
          </w:r>
          <w:r>
            <w:rPr>
              <w:b/>
              <w:bCs/>
            </w:rPr>
            <w:fldChar w:fldCharType="separate"/>
          </w:r>
          <w:r w:rsidR="00491A62">
            <w:rPr>
              <w:b/>
              <w:bCs/>
              <w:noProof/>
            </w:rPr>
            <w:t>2</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91A62">
            <w:rPr>
              <w:b/>
              <w:bCs/>
              <w:noProof/>
            </w:rPr>
            <w:t>8</w:t>
          </w:r>
          <w:r>
            <w:rPr>
              <w:b/>
              <w:bCs/>
            </w:rPr>
            <w:fldChar w:fldCharType="end"/>
          </w:r>
        </w:p>
      </w:tc>
    </w:tr>
  </w:tbl>
  <w:p w:rsidR="00DE3CC0" w:rsidRDefault="00DE3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9C8" w:rsidRDefault="001639C8">
      <w:r>
        <w:separator/>
      </w:r>
    </w:p>
  </w:footnote>
  <w:footnote w:type="continuationSeparator" w:id="0">
    <w:p w:rsidR="001639C8" w:rsidRDefault="00163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53E02"/>
    <w:multiLevelType w:val="hybridMultilevel"/>
    <w:tmpl w:val="31A26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15:restartNumberingAfterBreak="0">
    <w:nsid w:val="22EC6F04"/>
    <w:multiLevelType w:val="hybridMultilevel"/>
    <w:tmpl w:val="9112D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2" w15:restartNumberingAfterBreak="0">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830E1"/>
    <w:multiLevelType w:val="hybridMultilevel"/>
    <w:tmpl w:val="7534E9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52C2A08"/>
    <w:multiLevelType w:val="hybridMultilevel"/>
    <w:tmpl w:val="4EDE0A28"/>
    <w:lvl w:ilvl="0" w:tplc="AD6444AE">
      <w:start w:val="1"/>
      <w:numFmt w:val="decimal"/>
      <w:lvlText w:val="%1."/>
      <w:lvlJc w:val="left"/>
      <w:pPr>
        <w:tabs>
          <w:tab w:val="num" w:pos="720"/>
        </w:tabs>
        <w:ind w:left="720" w:hanging="360"/>
      </w:pPr>
    </w:lvl>
    <w:lvl w:ilvl="1" w:tplc="2864C7DC" w:tentative="1">
      <w:start w:val="1"/>
      <w:numFmt w:val="lowerLetter"/>
      <w:lvlText w:val="%2."/>
      <w:lvlJc w:val="left"/>
      <w:pPr>
        <w:tabs>
          <w:tab w:val="num" w:pos="1440"/>
        </w:tabs>
        <w:ind w:left="1440" w:hanging="360"/>
      </w:pPr>
    </w:lvl>
    <w:lvl w:ilvl="2" w:tplc="BFCA4AA6" w:tentative="1">
      <w:start w:val="1"/>
      <w:numFmt w:val="lowerRoman"/>
      <w:lvlText w:val="%3."/>
      <w:lvlJc w:val="right"/>
      <w:pPr>
        <w:tabs>
          <w:tab w:val="num" w:pos="2160"/>
        </w:tabs>
        <w:ind w:left="2160" w:hanging="180"/>
      </w:pPr>
    </w:lvl>
    <w:lvl w:ilvl="3" w:tplc="27843DFE" w:tentative="1">
      <w:start w:val="1"/>
      <w:numFmt w:val="decimal"/>
      <w:lvlText w:val="%4."/>
      <w:lvlJc w:val="left"/>
      <w:pPr>
        <w:tabs>
          <w:tab w:val="num" w:pos="2880"/>
        </w:tabs>
        <w:ind w:left="2880" w:hanging="360"/>
      </w:pPr>
    </w:lvl>
    <w:lvl w:ilvl="4" w:tplc="A07AD554" w:tentative="1">
      <w:start w:val="1"/>
      <w:numFmt w:val="lowerLetter"/>
      <w:lvlText w:val="%5."/>
      <w:lvlJc w:val="left"/>
      <w:pPr>
        <w:tabs>
          <w:tab w:val="num" w:pos="3600"/>
        </w:tabs>
        <w:ind w:left="3600" w:hanging="360"/>
      </w:pPr>
    </w:lvl>
    <w:lvl w:ilvl="5" w:tplc="A0766D3E" w:tentative="1">
      <w:start w:val="1"/>
      <w:numFmt w:val="lowerRoman"/>
      <w:lvlText w:val="%6."/>
      <w:lvlJc w:val="right"/>
      <w:pPr>
        <w:tabs>
          <w:tab w:val="num" w:pos="4320"/>
        </w:tabs>
        <w:ind w:left="4320" w:hanging="180"/>
      </w:pPr>
    </w:lvl>
    <w:lvl w:ilvl="6" w:tplc="5D98F44A" w:tentative="1">
      <w:start w:val="1"/>
      <w:numFmt w:val="decimal"/>
      <w:lvlText w:val="%7."/>
      <w:lvlJc w:val="left"/>
      <w:pPr>
        <w:tabs>
          <w:tab w:val="num" w:pos="5040"/>
        </w:tabs>
        <w:ind w:left="5040" w:hanging="360"/>
      </w:pPr>
    </w:lvl>
    <w:lvl w:ilvl="7" w:tplc="843C5B36" w:tentative="1">
      <w:start w:val="1"/>
      <w:numFmt w:val="lowerLetter"/>
      <w:lvlText w:val="%8."/>
      <w:lvlJc w:val="left"/>
      <w:pPr>
        <w:tabs>
          <w:tab w:val="num" w:pos="5760"/>
        </w:tabs>
        <w:ind w:left="5760" w:hanging="360"/>
      </w:pPr>
    </w:lvl>
    <w:lvl w:ilvl="8" w:tplc="B4DE2EBC" w:tentative="1">
      <w:start w:val="1"/>
      <w:numFmt w:val="lowerRoman"/>
      <w:lvlText w:val="%9."/>
      <w:lvlJc w:val="right"/>
      <w:pPr>
        <w:tabs>
          <w:tab w:val="num" w:pos="6480"/>
        </w:tabs>
        <w:ind w:left="6480" w:hanging="180"/>
      </w:pPr>
    </w:lvl>
  </w:abstractNum>
  <w:abstractNum w:abstractNumId="18" w15:restartNumberingAfterBreak="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15:restartNumberingAfterBreak="0">
    <w:nsid w:val="3AB0398C"/>
    <w:multiLevelType w:val="hybridMultilevel"/>
    <w:tmpl w:val="E8C0A69A"/>
    <w:lvl w:ilvl="0" w:tplc="3B3A7B12">
      <w:start w:val="5"/>
      <w:numFmt w:val="bullet"/>
      <w:lvlText w:val=""/>
      <w:lvlJc w:val="left"/>
      <w:pPr>
        <w:tabs>
          <w:tab w:val="num" w:pos="840"/>
        </w:tabs>
        <w:ind w:left="840" w:hanging="360"/>
      </w:pPr>
      <w:rPr>
        <w:rFonts w:ascii="Symbol" w:eastAsia="Times New Roman" w:hAnsi="Symbol" w:cs="Times New Roman"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2" w15:restartNumberingAfterBreak="0">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AC36794"/>
    <w:multiLevelType w:val="hybridMultilevel"/>
    <w:tmpl w:val="C9DA6C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E69FD"/>
    <w:multiLevelType w:val="hybridMultilevel"/>
    <w:tmpl w:val="9E4AFC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1" w15:restartNumberingAfterBreak="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4" w15:restartNumberingAfterBreak="0">
    <w:nsid w:val="62F47553"/>
    <w:multiLevelType w:val="hybridMultilevel"/>
    <w:tmpl w:val="707492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486F92"/>
    <w:multiLevelType w:val="hybridMultilevel"/>
    <w:tmpl w:val="1696F18E"/>
    <w:lvl w:ilvl="0" w:tplc="0470B920">
      <w:start w:val="1"/>
      <w:numFmt w:val="bullet"/>
      <w:lvlText w:val=""/>
      <w:lvlJc w:val="left"/>
      <w:pPr>
        <w:tabs>
          <w:tab w:val="num" w:pos="720"/>
        </w:tabs>
        <w:ind w:left="720" w:hanging="360"/>
      </w:pPr>
      <w:rPr>
        <w:rFonts w:ascii="Symbol" w:hAnsi="Symbol" w:hint="default"/>
      </w:rPr>
    </w:lvl>
    <w:lvl w:ilvl="1" w:tplc="ADAAF648" w:tentative="1">
      <w:start w:val="1"/>
      <w:numFmt w:val="bullet"/>
      <w:lvlText w:val="o"/>
      <w:lvlJc w:val="left"/>
      <w:pPr>
        <w:tabs>
          <w:tab w:val="num" w:pos="1440"/>
        </w:tabs>
        <w:ind w:left="1440" w:hanging="360"/>
      </w:pPr>
      <w:rPr>
        <w:rFonts w:ascii="Courier New" w:hAnsi="Courier New" w:cs="Courier New" w:hint="default"/>
      </w:rPr>
    </w:lvl>
    <w:lvl w:ilvl="2" w:tplc="CC9CF336" w:tentative="1">
      <w:start w:val="1"/>
      <w:numFmt w:val="bullet"/>
      <w:lvlText w:val=""/>
      <w:lvlJc w:val="left"/>
      <w:pPr>
        <w:tabs>
          <w:tab w:val="num" w:pos="2160"/>
        </w:tabs>
        <w:ind w:left="2160" w:hanging="360"/>
      </w:pPr>
      <w:rPr>
        <w:rFonts w:ascii="Wingdings" w:hAnsi="Wingdings" w:hint="default"/>
      </w:rPr>
    </w:lvl>
    <w:lvl w:ilvl="3" w:tplc="E97CCBF0" w:tentative="1">
      <w:start w:val="1"/>
      <w:numFmt w:val="bullet"/>
      <w:lvlText w:val=""/>
      <w:lvlJc w:val="left"/>
      <w:pPr>
        <w:tabs>
          <w:tab w:val="num" w:pos="2880"/>
        </w:tabs>
        <w:ind w:left="2880" w:hanging="360"/>
      </w:pPr>
      <w:rPr>
        <w:rFonts w:ascii="Symbol" w:hAnsi="Symbol" w:hint="default"/>
      </w:rPr>
    </w:lvl>
    <w:lvl w:ilvl="4" w:tplc="68E6C958" w:tentative="1">
      <w:start w:val="1"/>
      <w:numFmt w:val="bullet"/>
      <w:lvlText w:val="o"/>
      <w:lvlJc w:val="left"/>
      <w:pPr>
        <w:tabs>
          <w:tab w:val="num" w:pos="3600"/>
        </w:tabs>
        <w:ind w:left="3600" w:hanging="360"/>
      </w:pPr>
      <w:rPr>
        <w:rFonts w:ascii="Courier New" w:hAnsi="Courier New" w:cs="Courier New" w:hint="default"/>
      </w:rPr>
    </w:lvl>
    <w:lvl w:ilvl="5" w:tplc="E6304A6A" w:tentative="1">
      <w:start w:val="1"/>
      <w:numFmt w:val="bullet"/>
      <w:lvlText w:val=""/>
      <w:lvlJc w:val="left"/>
      <w:pPr>
        <w:tabs>
          <w:tab w:val="num" w:pos="4320"/>
        </w:tabs>
        <w:ind w:left="4320" w:hanging="360"/>
      </w:pPr>
      <w:rPr>
        <w:rFonts w:ascii="Wingdings" w:hAnsi="Wingdings" w:hint="default"/>
      </w:rPr>
    </w:lvl>
    <w:lvl w:ilvl="6" w:tplc="46D0FAA8" w:tentative="1">
      <w:start w:val="1"/>
      <w:numFmt w:val="bullet"/>
      <w:lvlText w:val=""/>
      <w:lvlJc w:val="left"/>
      <w:pPr>
        <w:tabs>
          <w:tab w:val="num" w:pos="5040"/>
        </w:tabs>
        <w:ind w:left="5040" w:hanging="360"/>
      </w:pPr>
      <w:rPr>
        <w:rFonts w:ascii="Symbol" w:hAnsi="Symbol" w:hint="default"/>
      </w:rPr>
    </w:lvl>
    <w:lvl w:ilvl="7" w:tplc="97E47E36" w:tentative="1">
      <w:start w:val="1"/>
      <w:numFmt w:val="bullet"/>
      <w:lvlText w:val="o"/>
      <w:lvlJc w:val="left"/>
      <w:pPr>
        <w:tabs>
          <w:tab w:val="num" w:pos="5760"/>
        </w:tabs>
        <w:ind w:left="5760" w:hanging="360"/>
      </w:pPr>
      <w:rPr>
        <w:rFonts w:ascii="Courier New" w:hAnsi="Courier New" w:cs="Courier New" w:hint="default"/>
      </w:rPr>
    </w:lvl>
    <w:lvl w:ilvl="8" w:tplc="3F168EB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F5645"/>
    <w:multiLevelType w:val="hybridMultilevel"/>
    <w:tmpl w:val="D3B41BA8"/>
    <w:lvl w:ilvl="0" w:tplc="A8DC82DC">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9" w15:restartNumberingAfterBreak="0">
    <w:nsid w:val="72DB065B"/>
    <w:multiLevelType w:val="hybridMultilevel"/>
    <w:tmpl w:val="0F349D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B34D9E"/>
    <w:multiLevelType w:val="hybridMultilevel"/>
    <w:tmpl w:val="D66EEBD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4" w15:restartNumberingAfterBreak="0">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27662D"/>
    <w:multiLevelType w:val="hybridMultilevel"/>
    <w:tmpl w:val="2570BE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3"/>
  </w:num>
  <w:num w:numId="3">
    <w:abstractNumId w:val="5"/>
  </w:num>
  <w:num w:numId="4">
    <w:abstractNumId w:val="9"/>
  </w:num>
  <w:num w:numId="5">
    <w:abstractNumId w:val="21"/>
  </w:num>
  <w:num w:numId="6">
    <w:abstractNumId w:val="0"/>
  </w:num>
  <w:num w:numId="7">
    <w:abstractNumId w:val="7"/>
  </w:num>
  <w:num w:numId="8">
    <w:abstractNumId w:val="36"/>
  </w:num>
  <w:num w:numId="9">
    <w:abstractNumId w:val="11"/>
  </w:num>
  <w:num w:numId="10">
    <w:abstractNumId w:val="17"/>
  </w:num>
  <w:num w:numId="11">
    <w:abstractNumId w:val="44"/>
  </w:num>
  <w:num w:numId="12">
    <w:abstractNumId w:val="22"/>
  </w:num>
  <w:num w:numId="13">
    <w:abstractNumId w:val="42"/>
  </w:num>
  <w:num w:numId="14">
    <w:abstractNumId w:val="38"/>
  </w:num>
  <w:num w:numId="15">
    <w:abstractNumId w:val="1"/>
  </w:num>
  <w:num w:numId="16">
    <w:abstractNumId w:val="13"/>
  </w:num>
  <w:num w:numId="17">
    <w:abstractNumId w:val="18"/>
  </w:num>
  <w:num w:numId="18">
    <w:abstractNumId w:val="27"/>
  </w:num>
  <w:num w:numId="19">
    <w:abstractNumId w:val="25"/>
  </w:num>
  <w:num w:numId="20">
    <w:abstractNumId w:val="14"/>
  </w:num>
  <w:num w:numId="21">
    <w:abstractNumId w:val="12"/>
  </w:num>
  <w:num w:numId="22">
    <w:abstractNumId w:val="31"/>
  </w:num>
  <w:num w:numId="23">
    <w:abstractNumId w:val="32"/>
  </w:num>
  <w:num w:numId="24">
    <w:abstractNumId w:val="35"/>
  </w:num>
  <w:num w:numId="25">
    <w:abstractNumId w:val="8"/>
  </w:num>
  <w:num w:numId="26">
    <w:abstractNumId w:val="20"/>
  </w:num>
  <w:num w:numId="27">
    <w:abstractNumId w:val="6"/>
  </w:num>
  <w:num w:numId="28">
    <w:abstractNumId w:val="24"/>
  </w:num>
  <w:num w:numId="29">
    <w:abstractNumId w:val="40"/>
  </w:num>
  <w:num w:numId="30">
    <w:abstractNumId w:val="37"/>
  </w:num>
  <w:num w:numId="31">
    <w:abstractNumId w:val="16"/>
  </w:num>
  <w:num w:numId="32">
    <w:abstractNumId w:val="3"/>
  </w:num>
  <w:num w:numId="33">
    <w:abstractNumId w:val="30"/>
  </w:num>
  <w:num w:numId="34">
    <w:abstractNumId w:val="23"/>
  </w:num>
  <w:num w:numId="35">
    <w:abstractNumId w:val="28"/>
  </w:num>
  <w:num w:numId="36">
    <w:abstractNumId w:val="2"/>
  </w:num>
  <w:num w:numId="37">
    <w:abstractNumId w:val="39"/>
  </w:num>
  <w:num w:numId="38">
    <w:abstractNumId w:val="10"/>
  </w:num>
  <w:num w:numId="39">
    <w:abstractNumId w:val="34"/>
  </w:num>
  <w:num w:numId="40">
    <w:abstractNumId w:val="4"/>
  </w:num>
  <w:num w:numId="41">
    <w:abstractNumId w:val="19"/>
  </w:num>
  <w:num w:numId="42">
    <w:abstractNumId w:val="15"/>
  </w:num>
  <w:num w:numId="43">
    <w:abstractNumId w:val="29"/>
  </w:num>
  <w:num w:numId="44">
    <w:abstractNumId w:val="41"/>
  </w:num>
  <w:num w:numId="45">
    <w:abstractNumId w:val="45"/>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8B9"/>
    <w:rsid w:val="000072C5"/>
    <w:rsid w:val="0001377E"/>
    <w:rsid w:val="000238CB"/>
    <w:rsid w:val="00023FC7"/>
    <w:rsid w:val="00027DF4"/>
    <w:rsid w:val="000315BC"/>
    <w:rsid w:val="000329C7"/>
    <w:rsid w:val="000330B0"/>
    <w:rsid w:val="000330BD"/>
    <w:rsid w:val="0003379F"/>
    <w:rsid w:val="00036C80"/>
    <w:rsid w:val="00044A81"/>
    <w:rsid w:val="00044EB7"/>
    <w:rsid w:val="000453DD"/>
    <w:rsid w:val="00060A2E"/>
    <w:rsid w:val="00062406"/>
    <w:rsid w:val="00071067"/>
    <w:rsid w:val="000754B8"/>
    <w:rsid w:val="000859D6"/>
    <w:rsid w:val="000862B8"/>
    <w:rsid w:val="00095406"/>
    <w:rsid w:val="00096C17"/>
    <w:rsid w:val="000A3DBA"/>
    <w:rsid w:val="000A5C62"/>
    <w:rsid w:val="000A636F"/>
    <w:rsid w:val="000B285E"/>
    <w:rsid w:val="000C07A7"/>
    <w:rsid w:val="000C3C82"/>
    <w:rsid w:val="000D1EF0"/>
    <w:rsid w:val="000D2904"/>
    <w:rsid w:val="000D6080"/>
    <w:rsid w:val="000D60FA"/>
    <w:rsid w:val="000E175D"/>
    <w:rsid w:val="000F1170"/>
    <w:rsid w:val="000F70C5"/>
    <w:rsid w:val="000F73B3"/>
    <w:rsid w:val="0010221A"/>
    <w:rsid w:val="00103963"/>
    <w:rsid w:val="00104622"/>
    <w:rsid w:val="0011237D"/>
    <w:rsid w:val="0011243D"/>
    <w:rsid w:val="00123058"/>
    <w:rsid w:val="001249EC"/>
    <w:rsid w:val="00130380"/>
    <w:rsid w:val="00135D27"/>
    <w:rsid w:val="001364DC"/>
    <w:rsid w:val="001405FB"/>
    <w:rsid w:val="00144815"/>
    <w:rsid w:val="0014789A"/>
    <w:rsid w:val="0015025F"/>
    <w:rsid w:val="00150861"/>
    <w:rsid w:val="00156C48"/>
    <w:rsid w:val="001637D5"/>
    <w:rsid w:val="001639C8"/>
    <w:rsid w:val="00165525"/>
    <w:rsid w:val="00167549"/>
    <w:rsid w:val="00170253"/>
    <w:rsid w:val="001746C6"/>
    <w:rsid w:val="001848C5"/>
    <w:rsid w:val="001864EE"/>
    <w:rsid w:val="00190072"/>
    <w:rsid w:val="00190C77"/>
    <w:rsid w:val="00190FEC"/>
    <w:rsid w:val="00192673"/>
    <w:rsid w:val="001B49BE"/>
    <w:rsid w:val="001D52C4"/>
    <w:rsid w:val="001D75B5"/>
    <w:rsid w:val="001E3747"/>
    <w:rsid w:val="001F55CF"/>
    <w:rsid w:val="00206505"/>
    <w:rsid w:val="0021010F"/>
    <w:rsid w:val="002138D9"/>
    <w:rsid w:val="002345BA"/>
    <w:rsid w:val="002468C9"/>
    <w:rsid w:val="002510D9"/>
    <w:rsid w:val="002518C2"/>
    <w:rsid w:val="00252E56"/>
    <w:rsid w:val="0027010A"/>
    <w:rsid w:val="00273651"/>
    <w:rsid w:val="00275105"/>
    <w:rsid w:val="0028286B"/>
    <w:rsid w:val="00287665"/>
    <w:rsid w:val="00292BAD"/>
    <w:rsid w:val="00293163"/>
    <w:rsid w:val="00297982"/>
    <w:rsid w:val="002B0F7A"/>
    <w:rsid w:val="002B282D"/>
    <w:rsid w:val="002B547C"/>
    <w:rsid w:val="002B5C9F"/>
    <w:rsid w:val="002B77AA"/>
    <w:rsid w:val="002C3D0A"/>
    <w:rsid w:val="002C4368"/>
    <w:rsid w:val="002C5688"/>
    <w:rsid w:val="002E16A3"/>
    <w:rsid w:val="002E4E3C"/>
    <w:rsid w:val="002F0815"/>
    <w:rsid w:val="002F3973"/>
    <w:rsid w:val="002F448F"/>
    <w:rsid w:val="002F4C03"/>
    <w:rsid w:val="00304EFE"/>
    <w:rsid w:val="0030748B"/>
    <w:rsid w:val="0031343C"/>
    <w:rsid w:val="00313608"/>
    <w:rsid w:val="0032528B"/>
    <w:rsid w:val="00327E17"/>
    <w:rsid w:val="0033019E"/>
    <w:rsid w:val="003334A5"/>
    <w:rsid w:val="00344EE8"/>
    <w:rsid w:val="00347F12"/>
    <w:rsid w:val="00362FD2"/>
    <w:rsid w:val="00371E83"/>
    <w:rsid w:val="0037285E"/>
    <w:rsid w:val="00373564"/>
    <w:rsid w:val="00374951"/>
    <w:rsid w:val="00381652"/>
    <w:rsid w:val="0038242A"/>
    <w:rsid w:val="00383120"/>
    <w:rsid w:val="003936E1"/>
    <w:rsid w:val="00393789"/>
    <w:rsid w:val="00396E00"/>
    <w:rsid w:val="003C1AA6"/>
    <w:rsid w:val="003C4B41"/>
    <w:rsid w:val="003C4B9A"/>
    <w:rsid w:val="003C5CB1"/>
    <w:rsid w:val="003D2EA5"/>
    <w:rsid w:val="003D45BD"/>
    <w:rsid w:val="003E2205"/>
    <w:rsid w:val="003F4BD1"/>
    <w:rsid w:val="003F559A"/>
    <w:rsid w:val="004134AD"/>
    <w:rsid w:val="004137C4"/>
    <w:rsid w:val="00426F98"/>
    <w:rsid w:val="004277E3"/>
    <w:rsid w:val="004305CC"/>
    <w:rsid w:val="0043088F"/>
    <w:rsid w:val="00432254"/>
    <w:rsid w:val="004335C2"/>
    <w:rsid w:val="004336B7"/>
    <w:rsid w:val="004420D7"/>
    <w:rsid w:val="00443391"/>
    <w:rsid w:val="00446FBF"/>
    <w:rsid w:val="00465F79"/>
    <w:rsid w:val="004703A4"/>
    <w:rsid w:val="004725CA"/>
    <w:rsid w:val="00481E9C"/>
    <w:rsid w:val="00491A62"/>
    <w:rsid w:val="0049700C"/>
    <w:rsid w:val="004978F6"/>
    <w:rsid w:val="004A4357"/>
    <w:rsid w:val="004A503A"/>
    <w:rsid w:val="004B4A42"/>
    <w:rsid w:val="004B6887"/>
    <w:rsid w:val="004B7B93"/>
    <w:rsid w:val="004C0745"/>
    <w:rsid w:val="004C1479"/>
    <w:rsid w:val="004C20AC"/>
    <w:rsid w:val="004C6B4B"/>
    <w:rsid w:val="004D5021"/>
    <w:rsid w:val="004E3AAA"/>
    <w:rsid w:val="004F13E5"/>
    <w:rsid w:val="00500FF4"/>
    <w:rsid w:val="005013F2"/>
    <w:rsid w:val="00501A7D"/>
    <w:rsid w:val="00502836"/>
    <w:rsid w:val="005039E0"/>
    <w:rsid w:val="00505D98"/>
    <w:rsid w:val="00515BF5"/>
    <w:rsid w:val="0051692E"/>
    <w:rsid w:val="00523A15"/>
    <w:rsid w:val="00555369"/>
    <w:rsid w:val="00555A57"/>
    <w:rsid w:val="00556FE5"/>
    <w:rsid w:val="005604AF"/>
    <w:rsid w:val="00573FAD"/>
    <w:rsid w:val="00576EE9"/>
    <w:rsid w:val="00581CF4"/>
    <w:rsid w:val="005871DE"/>
    <w:rsid w:val="00590045"/>
    <w:rsid w:val="005917EB"/>
    <w:rsid w:val="00594EA3"/>
    <w:rsid w:val="005A5DB0"/>
    <w:rsid w:val="005A6B5F"/>
    <w:rsid w:val="005C0734"/>
    <w:rsid w:val="005E4DFF"/>
    <w:rsid w:val="005F47FF"/>
    <w:rsid w:val="005F574C"/>
    <w:rsid w:val="0060359B"/>
    <w:rsid w:val="006047B5"/>
    <w:rsid w:val="00607C3A"/>
    <w:rsid w:val="0061017C"/>
    <w:rsid w:val="0061303F"/>
    <w:rsid w:val="006220FA"/>
    <w:rsid w:val="0062514F"/>
    <w:rsid w:val="00636BA6"/>
    <w:rsid w:val="00643E79"/>
    <w:rsid w:val="00655D55"/>
    <w:rsid w:val="00660685"/>
    <w:rsid w:val="00666A7D"/>
    <w:rsid w:val="00672CBB"/>
    <w:rsid w:val="00675842"/>
    <w:rsid w:val="00680F1B"/>
    <w:rsid w:val="00681336"/>
    <w:rsid w:val="00685A71"/>
    <w:rsid w:val="00690052"/>
    <w:rsid w:val="00690F92"/>
    <w:rsid w:val="006913B2"/>
    <w:rsid w:val="006A0978"/>
    <w:rsid w:val="006A2B04"/>
    <w:rsid w:val="006A428F"/>
    <w:rsid w:val="006B6512"/>
    <w:rsid w:val="006C2F85"/>
    <w:rsid w:val="006C6EAD"/>
    <w:rsid w:val="006D139A"/>
    <w:rsid w:val="006D181E"/>
    <w:rsid w:val="006D1C45"/>
    <w:rsid w:val="006D33E3"/>
    <w:rsid w:val="006E022C"/>
    <w:rsid w:val="006E322B"/>
    <w:rsid w:val="006E7113"/>
    <w:rsid w:val="006F214D"/>
    <w:rsid w:val="006F311D"/>
    <w:rsid w:val="00700081"/>
    <w:rsid w:val="00700F87"/>
    <w:rsid w:val="0070318E"/>
    <w:rsid w:val="00703D2B"/>
    <w:rsid w:val="00704DCD"/>
    <w:rsid w:val="0070512F"/>
    <w:rsid w:val="00707C1A"/>
    <w:rsid w:val="00710036"/>
    <w:rsid w:val="00717312"/>
    <w:rsid w:val="00722C9A"/>
    <w:rsid w:val="007233DA"/>
    <w:rsid w:val="00727390"/>
    <w:rsid w:val="0073279E"/>
    <w:rsid w:val="00735EBC"/>
    <w:rsid w:val="00741A17"/>
    <w:rsid w:val="00744C8A"/>
    <w:rsid w:val="00745AAF"/>
    <w:rsid w:val="00746CF2"/>
    <w:rsid w:val="00751C3A"/>
    <w:rsid w:val="00755451"/>
    <w:rsid w:val="00755876"/>
    <w:rsid w:val="00765DE4"/>
    <w:rsid w:val="007712FB"/>
    <w:rsid w:val="00783B49"/>
    <w:rsid w:val="00787084"/>
    <w:rsid w:val="007912BE"/>
    <w:rsid w:val="00796ED7"/>
    <w:rsid w:val="007A50D4"/>
    <w:rsid w:val="007B6880"/>
    <w:rsid w:val="007B7BCB"/>
    <w:rsid w:val="007C0E4C"/>
    <w:rsid w:val="007C22DB"/>
    <w:rsid w:val="007D3F96"/>
    <w:rsid w:val="007E2C1B"/>
    <w:rsid w:val="007E645C"/>
    <w:rsid w:val="008009EF"/>
    <w:rsid w:val="00812395"/>
    <w:rsid w:val="008149DC"/>
    <w:rsid w:val="008152FC"/>
    <w:rsid w:val="008227B1"/>
    <w:rsid w:val="0082596A"/>
    <w:rsid w:val="008334F4"/>
    <w:rsid w:val="00833624"/>
    <w:rsid w:val="00847F98"/>
    <w:rsid w:val="00850F0C"/>
    <w:rsid w:val="0086354C"/>
    <w:rsid w:val="008758B4"/>
    <w:rsid w:val="00875BEF"/>
    <w:rsid w:val="00880C15"/>
    <w:rsid w:val="00881762"/>
    <w:rsid w:val="008857FC"/>
    <w:rsid w:val="0089356B"/>
    <w:rsid w:val="008A3446"/>
    <w:rsid w:val="008D102A"/>
    <w:rsid w:val="008D23E9"/>
    <w:rsid w:val="008D2ECD"/>
    <w:rsid w:val="008D78F7"/>
    <w:rsid w:val="008E46E3"/>
    <w:rsid w:val="008E690F"/>
    <w:rsid w:val="008E7653"/>
    <w:rsid w:val="008E7B3D"/>
    <w:rsid w:val="008F6286"/>
    <w:rsid w:val="008F7CE1"/>
    <w:rsid w:val="008F7D44"/>
    <w:rsid w:val="00924068"/>
    <w:rsid w:val="0092770B"/>
    <w:rsid w:val="00937B8A"/>
    <w:rsid w:val="00942F2B"/>
    <w:rsid w:val="0095772E"/>
    <w:rsid w:val="00961181"/>
    <w:rsid w:val="0096306F"/>
    <w:rsid w:val="009773B1"/>
    <w:rsid w:val="00977C6D"/>
    <w:rsid w:val="00984796"/>
    <w:rsid w:val="009858B6"/>
    <w:rsid w:val="00995CCC"/>
    <w:rsid w:val="009A6621"/>
    <w:rsid w:val="009B2672"/>
    <w:rsid w:val="009D6312"/>
    <w:rsid w:val="009E528A"/>
    <w:rsid w:val="009E7555"/>
    <w:rsid w:val="009F0FEB"/>
    <w:rsid w:val="009F69FD"/>
    <w:rsid w:val="009F6D7F"/>
    <w:rsid w:val="00A02546"/>
    <w:rsid w:val="00A04635"/>
    <w:rsid w:val="00A0753E"/>
    <w:rsid w:val="00A07B36"/>
    <w:rsid w:val="00A145A7"/>
    <w:rsid w:val="00A15FD6"/>
    <w:rsid w:val="00A20966"/>
    <w:rsid w:val="00A21D09"/>
    <w:rsid w:val="00A4249F"/>
    <w:rsid w:val="00A4278A"/>
    <w:rsid w:val="00A50C3B"/>
    <w:rsid w:val="00A50D75"/>
    <w:rsid w:val="00A65952"/>
    <w:rsid w:val="00A752EF"/>
    <w:rsid w:val="00A8018E"/>
    <w:rsid w:val="00AC5414"/>
    <w:rsid w:val="00AC7786"/>
    <w:rsid w:val="00AD30F5"/>
    <w:rsid w:val="00AD5A0D"/>
    <w:rsid w:val="00AD6CC2"/>
    <w:rsid w:val="00AD7DB4"/>
    <w:rsid w:val="00AE2FF8"/>
    <w:rsid w:val="00AF5AAE"/>
    <w:rsid w:val="00AF5D60"/>
    <w:rsid w:val="00AF67F8"/>
    <w:rsid w:val="00AF6F21"/>
    <w:rsid w:val="00B01CA7"/>
    <w:rsid w:val="00B03A56"/>
    <w:rsid w:val="00B06059"/>
    <w:rsid w:val="00B12141"/>
    <w:rsid w:val="00B14304"/>
    <w:rsid w:val="00B21748"/>
    <w:rsid w:val="00B21BB5"/>
    <w:rsid w:val="00B21C69"/>
    <w:rsid w:val="00B31B8D"/>
    <w:rsid w:val="00B34557"/>
    <w:rsid w:val="00B4681D"/>
    <w:rsid w:val="00B64195"/>
    <w:rsid w:val="00B64BC0"/>
    <w:rsid w:val="00B65A22"/>
    <w:rsid w:val="00B6735E"/>
    <w:rsid w:val="00B70D05"/>
    <w:rsid w:val="00B732D9"/>
    <w:rsid w:val="00B76D55"/>
    <w:rsid w:val="00B8288A"/>
    <w:rsid w:val="00B83C9B"/>
    <w:rsid w:val="00B9034A"/>
    <w:rsid w:val="00B911BB"/>
    <w:rsid w:val="00B93EC1"/>
    <w:rsid w:val="00B9753F"/>
    <w:rsid w:val="00BA3F07"/>
    <w:rsid w:val="00BA4BCA"/>
    <w:rsid w:val="00BB3231"/>
    <w:rsid w:val="00BC33DB"/>
    <w:rsid w:val="00BC71F3"/>
    <w:rsid w:val="00BD2B0F"/>
    <w:rsid w:val="00BD4EC8"/>
    <w:rsid w:val="00BD733C"/>
    <w:rsid w:val="00BE571A"/>
    <w:rsid w:val="00BE5BD2"/>
    <w:rsid w:val="00BE6D19"/>
    <w:rsid w:val="00BF7AFE"/>
    <w:rsid w:val="00C005EE"/>
    <w:rsid w:val="00C03206"/>
    <w:rsid w:val="00C03B00"/>
    <w:rsid w:val="00C10016"/>
    <w:rsid w:val="00C22856"/>
    <w:rsid w:val="00C3595C"/>
    <w:rsid w:val="00C45198"/>
    <w:rsid w:val="00C45240"/>
    <w:rsid w:val="00C51687"/>
    <w:rsid w:val="00C67A1B"/>
    <w:rsid w:val="00C82760"/>
    <w:rsid w:val="00C838B8"/>
    <w:rsid w:val="00C85F09"/>
    <w:rsid w:val="00C937B6"/>
    <w:rsid w:val="00CA042A"/>
    <w:rsid w:val="00CA6031"/>
    <w:rsid w:val="00CA6535"/>
    <w:rsid w:val="00CB640F"/>
    <w:rsid w:val="00CC4357"/>
    <w:rsid w:val="00CC7892"/>
    <w:rsid w:val="00CD3170"/>
    <w:rsid w:val="00CD729E"/>
    <w:rsid w:val="00CE11E9"/>
    <w:rsid w:val="00CF0BAA"/>
    <w:rsid w:val="00CF5A61"/>
    <w:rsid w:val="00D0356F"/>
    <w:rsid w:val="00D05283"/>
    <w:rsid w:val="00D1025B"/>
    <w:rsid w:val="00D10D7E"/>
    <w:rsid w:val="00D1763E"/>
    <w:rsid w:val="00D26364"/>
    <w:rsid w:val="00D33533"/>
    <w:rsid w:val="00D43C4B"/>
    <w:rsid w:val="00D53089"/>
    <w:rsid w:val="00D547DF"/>
    <w:rsid w:val="00D74258"/>
    <w:rsid w:val="00D8740C"/>
    <w:rsid w:val="00D90EAA"/>
    <w:rsid w:val="00D95323"/>
    <w:rsid w:val="00D95DB8"/>
    <w:rsid w:val="00DA2F2E"/>
    <w:rsid w:val="00DB15F0"/>
    <w:rsid w:val="00DB63F3"/>
    <w:rsid w:val="00DD0D27"/>
    <w:rsid w:val="00DD243B"/>
    <w:rsid w:val="00DD5E91"/>
    <w:rsid w:val="00DD6AB3"/>
    <w:rsid w:val="00DE25A1"/>
    <w:rsid w:val="00DE3CC0"/>
    <w:rsid w:val="00DF1797"/>
    <w:rsid w:val="00DF5993"/>
    <w:rsid w:val="00E00492"/>
    <w:rsid w:val="00E00846"/>
    <w:rsid w:val="00E024F7"/>
    <w:rsid w:val="00E102B4"/>
    <w:rsid w:val="00E108E6"/>
    <w:rsid w:val="00E12FA8"/>
    <w:rsid w:val="00E16DDA"/>
    <w:rsid w:val="00E16FDF"/>
    <w:rsid w:val="00E21B57"/>
    <w:rsid w:val="00E21D75"/>
    <w:rsid w:val="00E24303"/>
    <w:rsid w:val="00E25559"/>
    <w:rsid w:val="00E26855"/>
    <w:rsid w:val="00E27522"/>
    <w:rsid w:val="00E27A89"/>
    <w:rsid w:val="00E31FCC"/>
    <w:rsid w:val="00E32E78"/>
    <w:rsid w:val="00E353BA"/>
    <w:rsid w:val="00E40789"/>
    <w:rsid w:val="00E45F34"/>
    <w:rsid w:val="00E70A92"/>
    <w:rsid w:val="00E80578"/>
    <w:rsid w:val="00E83133"/>
    <w:rsid w:val="00E842B7"/>
    <w:rsid w:val="00E87146"/>
    <w:rsid w:val="00E91FFD"/>
    <w:rsid w:val="00EB0CB0"/>
    <w:rsid w:val="00EB76DF"/>
    <w:rsid w:val="00EB7941"/>
    <w:rsid w:val="00EC4435"/>
    <w:rsid w:val="00EC78E3"/>
    <w:rsid w:val="00EE438B"/>
    <w:rsid w:val="00EE5CEA"/>
    <w:rsid w:val="00F0609D"/>
    <w:rsid w:val="00F0656C"/>
    <w:rsid w:val="00F078A4"/>
    <w:rsid w:val="00F22D50"/>
    <w:rsid w:val="00F318A2"/>
    <w:rsid w:val="00F336DA"/>
    <w:rsid w:val="00F350A6"/>
    <w:rsid w:val="00F35ABB"/>
    <w:rsid w:val="00F405E6"/>
    <w:rsid w:val="00F432A5"/>
    <w:rsid w:val="00F4518C"/>
    <w:rsid w:val="00F47621"/>
    <w:rsid w:val="00F50860"/>
    <w:rsid w:val="00F5127D"/>
    <w:rsid w:val="00F5488D"/>
    <w:rsid w:val="00F55852"/>
    <w:rsid w:val="00F602B4"/>
    <w:rsid w:val="00F631FA"/>
    <w:rsid w:val="00F649AA"/>
    <w:rsid w:val="00F65069"/>
    <w:rsid w:val="00F85A6D"/>
    <w:rsid w:val="00F872CF"/>
    <w:rsid w:val="00F92C89"/>
    <w:rsid w:val="00F97CA1"/>
    <w:rsid w:val="00FA379F"/>
    <w:rsid w:val="00FA6462"/>
    <w:rsid w:val="00FB5A8E"/>
    <w:rsid w:val="00FC2B70"/>
    <w:rsid w:val="00FD35E9"/>
    <w:rsid w:val="00FE3C24"/>
    <w:rsid w:val="00FE7F8A"/>
    <w:rsid w:val="00FF017A"/>
    <w:rsid w:val="00FF4F93"/>
    <w:rsid w:val="00FF5140"/>
    <w:rsid w:val="00FF7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796BE"/>
  <w15:chartTrackingRefBased/>
  <w15:docId w15:val="{77BE1ABA-E99E-4119-BE74-3C3AE85F9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lang w:val="en-GB"/>
    </w:rPr>
  </w:style>
  <w:style w:type="paragraph" w:customStyle="1" w:styleId="subheading0">
    <w:name w:val="subheading"/>
    <w:basedOn w:val="Normal"/>
    <w:pPr>
      <w:spacing w:before="60" w:after="120"/>
      <w:ind w:left="115" w:right="130"/>
      <w:jc w:val="right"/>
    </w:pPr>
    <w:rPr>
      <w:rFonts w:ascii="Arial" w:hAnsi="Arial" w:cs="Arial"/>
      <w:b/>
      <w:bCs/>
      <w:lang w:val="en-GB"/>
    </w:rPr>
  </w:style>
  <w:style w:type="paragraph" w:customStyle="1" w:styleId="subheading30">
    <w:name w:val="subheading3"/>
    <w:basedOn w:val="Normal"/>
    <w:pPr>
      <w:spacing w:before="120" w:after="120"/>
      <w:ind w:left="115" w:right="130"/>
    </w:pPr>
    <w:rPr>
      <w:rFonts w:ascii="Arial" w:hAnsi="Arial" w:cs="Arial"/>
      <w:i/>
      <w:iCs/>
      <w:sz w:val="24"/>
      <w:szCs w:val="24"/>
      <w:lang w:val="en-GB"/>
    </w:rPr>
  </w:style>
  <w:style w:type="paragraph" w:customStyle="1" w:styleId="window0">
    <w:name w:val="window"/>
    <w:basedOn w:val="Normal"/>
    <w:pPr>
      <w:spacing w:before="100"/>
      <w:ind w:left="115" w:right="130"/>
      <w:jc w:val="right"/>
    </w:pPr>
    <w:rPr>
      <w:rFonts w:ascii="Arial" w:hAnsi="Arial" w:cs="Arial"/>
      <w:i/>
      <w:iCs/>
      <w:sz w:val="18"/>
      <w:szCs w:val="18"/>
      <w:lang w:val="en-GB"/>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val="en-GB" w:eastAsia="en-US"/>
    </w:rPr>
  </w:style>
  <w:style w:type="character" w:customStyle="1" w:styleId="BodyTextChar">
    <w:name w:val="Body Text Char"/>
    <w:basedOn w:val="DefaultParagraphFont"/>
    <w:link w:val="BodyText"/>
    <w:rsid w:val="003C1AA6"/>
    <w:rPr>
      <w:lang w:val="en-GB" w:eastAsia="en-GB" w:bidi="ar-SA"/>
    </w:rPr>
  </w:style>
  <w:style w:type="paragraph" w:styleId="NoSpacing">
    <w:name w:val="No Spacing"/>
    <w:uiPriority w:val="1"/>
    <w:qFormat/>
    <w:rsid w:val="0095772E"/>
    <w:rPr>
      <w:lang w:val="en-US"/>
    </w:rPr>
  </w:style>
  <w:style w:type="character" w:styleId="SubtleEmphasis">
    <w:name w:val="Subtle Emphasis"/>
    <w:basedOn w:val="DefaultParagraphFont"/>
    <w:uiPriority w:val="19"/>
    <w:qFormat/>
    <w:rsid w:val="008F7CE1"/>
    <w:rPr>
      <w:i/>
      <w:iCs/>
      <w:color w:val="404040" w:themeColor="text1" w:themeTint="BF"/>
    </w:rPr>
  </w:style>
  <w:style w:type="character" w:customStyle="1" w:styleId="FooterChar">
    <w:name w:val="Footer Char"/>
    <w:basedOn w:val="DefaultParagraphFont"/>
    <w:link w:val="Footer"/>
    <w:uiPriority w:val="99"/>
    <w:rsid w:val="004703A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56778">
      <w:bodyDiv w:val="1"/>
      <w:marLeft w:val="0"/>
      <w:marRight w:val="0"/>
      <w:marTop w:val="0"/>
      <w:marBottom w:val="0"/>
      <w:divBdr>
        <w:top w:val="none" w:sz="0" w:space="0" w:color="auto"/>
        <w:left w:val="none" w:sz="0" w:space="0" w:color="auto"/>
        <w:bottom w:val="none" w:sz="0" w:space="0" w:color="auto"/>
        <w:right w:val="none" w:sz="0" w:space="0" w:color="auto"/>
      </w:divBdr>
    </w:div>
    <w:div w:id="336464263">
      <w:bodyDiv w:val="1"/>
      <w:marLeft w:val="0"/>
      <w:marRight w:val="0"/>
      <w:marTop w:val="0"/>
      <w:marBottom w:val="0"/>
      <w:divBdr>
        <w:top w:val="none" w:sz="0" w:space="0" w:color="auto"/>
        <w:left w:val="none" w:sz="0" w:space="0" w:color="auto"/>
        <w:bottom w:val="none" w:sz="0" w:space="0" w:color="auto"/>
        <w:right w:val="none" w:sz="0" w:space="0" w:color="auto"/>
      </w:divBdr>
    </w:div>
    <w:div w:id="357318886">
      <w:bodyDiv w:val="1"/>
      <w:marLeft w:val="0"/>
      <w:marRight w:val="0"/>
      <w:marTop w:val="0"/>
      <w:marBottom w:val="0"/>
      <w:divBdr>
        <w:top w:val="none" w:sz="0" w:space="0" w:color="auto"/>
        <w:left w:val="none" w:sz="0" w:space="0" w:color="auto"/>
        <w:bottom w:val="none" w:sz="0" w:space="0" w:color="auto"/>
        <w:right w:val="none" w:sz="0" w:space="0" w:color="auto"/>
      </w:divBdr>
    </w:div>
    <w:div w:id="897713686">
      <w:bodyDiv w:val="1"/>
      <w:marLeft w:val="0"/>
      <w:marRight w:val="0"/>
      <w:marTop w:val="0"/>
      <w:marBottom w:val="0"/>
      <w:divBdr>
        <w:top w:val="none" w:sz="0" w:space="0" w:color="auto"/>
        <w:left w:val="none" w:sz="0" w:space="0" w:color="auto"/>
        <w:bottom w:val="none" w:sz="0" w:space="0" w:color="auto"/>
        <w:right w:val="none" w:sz="0" w:space="0" w:color="auto"/>
      </w:divBdr>
    </w:div>
    <w:div w:id="193215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AC0DF-F199-4B25-9CE3-CF7CD6CA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4</TotalTime>
  <Pages>8</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 - Customer/Supplier List - Restrict By Creation Date</dc:title>
  <dc:subject>Customer/Supplier List - Restrict By Creation Date</dc:subject>
  <dc:creator>Dan.Penfold@kerridgecs.com;Stephen.Hutton@kerridgecs.com</dc:creator>
  <cp:keywords>1.0</cp:keywords>
  <dc:description>These service packs provide the ability to restrict the customer and supplier list reports by account creation date.</dc:description>
  <cp:lastModifiedBy>Robinson, Rick</cp:lastModifiedBy>
  <cp:revision>4</cp:revision>
  <cp:lastPrinted>2019-01-16T10:13:00Z</cp:lastPrinted>
  <dcterms:created xsi:type="dcterms:W3CDTF">2019-01-22T15:36:00Z</dcterms:created>
  <dcterms:modified xsi:type="dcterms:W3CDTF">2019-01-24T10:35:00Z</dcterms:modified>
</cp:coreProperties>
</file>